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965" w:rsidRPr="00335E61" w:rsidRDefault="00CB1965" w:rsidP="00CB1965">
      <w:pPr>
        <w:pStyle w:val="a8"/>
        <w:tabs>
          <w:tab w:val="left" w:pos="6120"/>
        </w:tabs>
        <w:spacing w:before="0" w:after="0"/>
        <w:jc w:val="both"/>
        <w:rPr>
          <w:rFonts w:ascii="Times New Roman" w:hAnsi="Times New Roman" w:cs="Times New Roman"/>
          <w:bCs/>
          <w:sz w:val="22"/>
        </w:rPr>
      </w:pPr>
      <w:r>
        <w:rPr>
          <w:rFonts w:ascii="Times New Roman" w:hAnsi="Times New Roman" w:cs="Times New Roman"/>
          <w:bCs/>
          <w:sz w:val="22"/>
          <w:lang w:val="en-US"/>
        </w:rPr>
        <w:t xml:space="preserve">                                                                                                             </w:t>
      </w:r>
      <w:r w:rsidRPr="00335E61">
        <w:rPr>
          <w:rFonts w:ascii="Times New Roman" w:hAnsi="Times New Roman" w:cs="Times New Roman"/>
          <w:bCs/>
          <w:sz w:val="22"/>
        </w:rPr>
        <w:t>Затверджено</w:t>
      </w:r>
    </w:p>
    <w:p w:rsidR="00CB1965" w:rsidRPr="00335E61" w:rsidRDefault="00CB1965" w:rsidP="00CB1965">
      <w:pPr>
        <w:tabs>
          <w:tab w:val="left" w:pos="6120"/>
        </w:tabs>
        <w:jc w:val="both"/>
        <w:rPr>
          <w:bCs/>
          <w:sz w:val="22"/>
          <w:lang w:val="uk-UA"/>
        </w:rPr>
      </w:pPr>
      <w:r w:rsidRPr="00335E61">
        <w:rPr>
          <w:bCs/>
          <w:sz w:val="22"/>
          <w:lang w:val="uk-UA"/>
        </w:rPr>
        <w:tab/>
        <w:t>Рішенням Спостережної ради</w:t>
      </w:r>
    </w:p>
    <w:p w:rsidR="00CB1965" w:rsidRPr="00335E61" w:rsidRDefault="00CB1965" w:rsidP="00CB1965">
      <w:pPr>
        <w:tabs>
          <w:tab w:val="left" w:pos="6120"/>
        </w:tabs>
        <w:jc w:val="both"/>
        <w:rPr>
          <w:bCs/>
          <w:sz w:val="22"/>
          <w:lang w:val="uk-UA"/>
        </w:rPr>
      </w:pPr>
      <w:r w:rsidRPr="00335E61">
        <w:rPr>
          <w:bCs/>
          <w:sz w:val="22"/>
          <w:lang w:val="uk-UA"/>
        </w:rPr>
        <w:tab/>
        <w:t>Кредитної спілки “</w:t>
      </w:r>
      <w:r w:rsidRPr="00C6119A">
        <w:rPr>
          <w:bCs/>
          <w:sz w:val="22"/>
          <w:lang w:val="uk-UA"/>
        </w:rPr>
        <w:t>Хосен</w:t>
      </w:r>
      <w:r w:rsidRPr="00335E61">
        <w:rPr>
          <w:bCs/>
          <w:sz w:val="22"/>
          <w:lang w:val="uk-UA"/>
        </w:rPr>
        <w:t>”</w:t>
      </w:r>
    </w:p>
    <w:p w:rsidR="00CB1965" w:rsidRPr="00335E61" w:rsidRDefault="00CB1965" w:rsidP="00CB1965">
      <w:pPr>
        <w:pStyle w:val="a8"/>
        <w:spacing w:before="0" w:after="0"/>
        <w:jc w:val="right"/>
        <w:rPr>
          <w:rFonts w:ascii="Times New Roman" w:hAnsi="Times New Roman" w:cs="Times New Roman"/>
          <w:bCs/>
          <w:sz w:val="22"/>
        </w:rPr>
      </w:pPr>
      <w:r w:rsidRPr="00335E61">
        <w:rPr>
          <w:rFonts w:ascii="Times New Roman" w:hAnsi="Times New Roman" w:cs="Times New Roman"/>
          <w:bCs/>
          <w:sz w:val="22"/>
        </w:rPr>
        <w:t xml:space="preserve">                                                          </w:t>
      </w:r>
      <w:r>
        <w:rPr>
          <w:rFonts w:ascii="Times New Roman" w:hAnsi="Times New Roman" w:cs="Times New Roman"/>
          <w:bCs/>
          <w:sz w:val="22"/>
          <w:lang w:val="en-US"/>
        </w:rPr>
        <w:t xml:space="preserve">            </w:t>
      </w:r>
      <w:r w:rsidRPr="00335E61">
        <w:rPr>
          <w:rFonts w:ascii="Times New Roman" w:hAnsi="Times New Roman" w:cs="Times New Roman"/>
          <w:bCs/>
          <w:sz w:val="22"/>
        </w:rPr>
        <w:t xml:space="preserve"> (Протокол  №</w:t>
      </w:r>
      <w:r w:rsidRPr="009E10FB">
        <w:rPr>
          <w:rFonts w:ascii="Times New Roman" w:hAnsi="Times New Roman" w:cs="Times New Roman"/>
          <w:bCs/>
          <w:sz w:val="22"/>
          <w:lang w:val="ru-RU"/>
        </w:rPr>
        <w:t xml:space="preserve"> 12</w:t>
      </w:r>
      <w:r w:rsidRPr="00335E61">
        <w:rPr>
          <w:rFonts w:ascii="Times New Roman" w:hAnsi="Times New Roman" w:cs="Times New Roman"/>
          <w:bCs/>
          <w:sz w:val="22"/>
        </w:rPr>
        <w:t xml:space="preserve">від </w:t>
      </w:r>
      <w:r>
        <w:rPr>
          <w:rFonts w:ascii="Times New Roman" w:hAnsi="Times New Roman" w:cs="Times New Roman"/>
          <w:bCs/>
          <w:sz w:val="22"/>
          <w:lang w:val="ru-RU"/>
        </w:rPr>
        <w:t>21</w:t>
      </w:r>
      <w:r>
        <w:rPr>
          <w:rFonts w:ascii="Times New Roman" w:hAnsi="Times New Roman" w:cs="Times New Roman"/>
          <w:bCs/>
          <w:sz w:val="22"/>
        </w:rPr>
        <w:t>.</w:t>
      </w:r>
      <w:r>
        <w:rPr>
          <w:rFonts w:ascii="Times New Roman" w:hAnsi="Times New Roman" w:cs="Times New Roman"/>
          <w:bCs/>
          <w:sz w:val="22"/>
          <w:lang w:val="ru-RU"/>
        </w:rPr>
        <w:t>09.</w:t>
      </w:r>
      <w:r w:rsidRPr="009E10FB">
        <w:rPr>
          <w:rFonts w:ascii="Times New Roman" w:hAnsi="Times New Roman" w:cs="Times New Roman"/>
          <w:bCs/>
          <w:sz w:val="22"/>
          <w:lang w:val="ru-RU"/>
        </w:rPr>
        <w:t>2017р.</w:t>
      </w:r>
      <w:r w:rsidRPr="009E10FB">
        <w:rPr>
          <w:rFonts w:ascii="Times New Roman" w:hAnsi="Times New Roman" w:cs="Times New Roman"/>
          <w:bCs/>
          <w:sz w:val="22"/>
        </w:rPr>
        <w:t>)</w:t>
      </w:r>
      <w:r w:rsidRPr="009E10FB">
        <w:rPr>
          <w:rFonts w:ascii="Times New Roman" w:hAnsi="Times New Roman" w:cs="Times New Roman"/>
          <w:bCs/>
          <w:sz w:val="22"/>
        </w:rPr>
        <w:tab/>
      </w:r>
    </w:p>
    <w:p w:rsidR="00CB1965" w:rsidRPr="00335E61" w:rsidRDefault="00CB1965" w:rsidP="00CB1965">
      <w:pPr>
        <w:pStyle w:val="a8"/>
        <w:spacing w:before="0" w:after="0"/>
        <w:jc w:val="center"/>
        <w:rPr>
          <w:rFonts w:ascii="Times New Roman" w:hAnsi="Times New Roman" w:cs="Times New Roman"/>
          <w:bCs/>
          <w:sz w:val="22"/>
        </w:rPr>
      </w:pPr>
    </w:p>
    <w:p w:rsidR="00CB1965" w:rsidRPr="00335E61" w:rsidRDefault="00CB1965" w:rsidP="00CB1965">
      <w:pPr>
        <w:pStyle w:val="a8"/>
        <w:tabs>
          <w:tab w:val="left" w:pos="5954"/>
        </w:tabs>
        <w:spacing w:before="0" w:after="0"/>
        <w:jc w:val="both"/>
        <w:rPr>
          <w:rFonts w:ascii="Times New Roman" w:hAnsi="Times New Roman" w:cs="Times New Roman"/>
          <w:sz w:val="20"/>
          <w:szCs w:val="24"/>
        </w:rPr>
      </w:pPr>
      <w:r w:rsidRPr="00335E61">
        <w:rPr>
          <w:rFonts w:ascii="Times New Roman" w:hAnsi="Times New Roman" w:cs="Times New Roman"/>
          <w:bCs/>
          <w:sz w:val="22"/>
        </w:rPr>
        <w:tab/>
      </w:r>
    </w:p>
    <w:p w:rsidR="00CB1965" w:rsidRPr="00335E61" w:rsidRDefault="00CB1965" w:rsidP="00CB1965">
      <w:pPr>
        <w:pStyle w:val="3"/>
      </w:pPr>
      <w:r w:rsidRPr="00335E61">
        <w:t>ПРИМІРНИЙ ДОГОВІР ПРО СПОЖИВЧИЙ КРЕДИТ № ___</w:t>
      </w:r>
    </w:p>
    <w:p w:rsidR="00CB1965" w:rsidRPr="00335E61" w:rsidRDefault="00CB1965" w:rsidP="00CB1965">
      <w:pPr>
        <w:jc w:val="center"/>
        <w:rPr>
          <w:i/>
          <w:sz w:val="22"/>
          <w:szCs w:val="22"/>
          <w:lang w:val="uk-UA"/>
        </w:rPr>
      </w:pPr>
      <w:r w:rsidRPr="00335E61">
        <w:rPr>
          <w:i/>
          <w:color w:val="000000"/>
          <w:sz w:val="22"/>
          <w:szCs w:val="22"/>
          <w:lang w:val="uk-UA"/>
        </w:rPr>
        <w:t>про надання коштів у позику, в тому числі і на умовах фінансового кредиту, №</w:t>
      </w:r>
      <w:r w:rsidRPr="00335E61">
        <w:rPr>
          <w:i/>
          <w:color w:val="000000"/>
          <w:sz w:val="22"/>
          <w:szCs w:val="22"/>
          <w:u w:val="single"/>
          <w:lang w:val="uk-UA"/>
        </w:rPr>
        <w:tab/>
      </w:r>
      <w:r w:rsidRPr="00335E61">
        <w:rPr>
          <w:i/>
          <w:color w:val="000000"/>
          <w:sz w:val="22"/>
          <w:szCs w:val="22"/>
          <w:lang w:val="uk-UA"/>
        </w:rPr>
        <w:t xml:space="preserve"> </w:t>
      </w:r>
    </w:p>
    <w:tbl>
      <w:tblPr>
        <w:tblW w:w="9923" w:type="dxa"/>
        <w:tblInd w:w="55" w:type="dxa"/>
        <w:tblLayout w:type="fixed"/>
        <w:tblCellMar>
          <w:top w:w="55" w:type="dxa"/>
          <w:left w:w="55" w:type="dxa"/>
          <w:bottom w:w="55" w:type="dxa"/>
          <w:right w:w="55" w:type="dxa"/>
        </w:tblCellMar>
        <w:tblLook w:val="0000"/>
      </w:tblPr>
      <w:tblGrid>
        <w:gridCol w:w="3454"/>
        <w:gridCol w:w="3350"/>
        <w:gridCol w:w="3119"/>
      </w:tblGrid>
      <w:tr w:rsidR="00CB1965" w:rsidRPr="00335E61" w:rsidTr="00346F4B">
        <w:trPr>
          <w:cantSplit/>
          <w:trHeight w:val="364"/>
          <w:tblHeader/>
        </w:trPr>
        <w:tc>
          <w:tcPr>
            <w:tcW w:w="3454" w:type="dxa"/>
          </w:tcPr>
          <w:p w:rsidR="00CB1965" w:rsidRPr="00335E61" w:rsidRDefault="00CB1965" w:rsidP="00346F4B">
            <w:pPr>
              <w:spacing w:line="240" w:lineRule="atLeast"/>
              <w:ind w:left="234" w:right="-1" w:firstLine="18"/>
              <w:rPr>
                <w:bCs/>
                <w:color w:val="000000"/>
                <w:sz w:val="22"/>
                <w:lang w:val="uk-UA"/>
              </w:rPr>
            </w:pPr>
            <w:r>
              <w:rPr>
                <w:bCs/>
                <w:color w:val="000000"/>
                <w:sz w:val="22"/>
                <w:lang w:val="uk-UA"/>
              </w:rPr>
              <w:t>м. Ужгород</w:t>
            </w:r>
          </w:p>
        </w:tc>
        <w:tc>
          <w:tcPr>
            <w:tcW w:w="3350" w:type="dxa"/>
          </w:tcPr>
          <w:p w:rsidR="00CB1965" w:rsidRPr="00335E61" w:rsidRDefault="00CB1965" w:rsidP="00346F4B">
            <w:pPr>
              <w:pStyle w:val="a7"/>
              <w:spacing w:after="0" w:line="240" w:lineRule="atLeast"/>
              <w:rPr>
                <w:b/>
                <w:color w:val="000000"/>
                <w:sz w:val="22"/>
                <w:lang w:val="uk-UA"/>
              </w:rPr>
            </w:pPr>
          </w:p>
        </w:tc>
        <w:tc>
          <w:tcPr>
            <w:tcW w:w="3119" w:type="dxa"/>
          </w:tcPr>
          <w:p w:rsidR="00CB1965" w:rsidRPr="00335E61" w:rsidRDefault="00CB1965" w:rsidP="00346F4B">
            <w:pPr>
              <w:spacing w:line="240" w:lineRule="atLeast"/>
              <w:jc w:val="right"/>
              <w:rPr>
                <w:color w:val="000000"/>
                <w:sz w:val="22"/>
                <w:lang w:val="uk-UA"/>
              </w:rPr>
            </w:pPr>
            <w:r w:rsidRPr="00335E61">
              <w:rPr>
                <w:iCs/>
                <w:sz w:val="22"/>
                <w:lang w:val="uk-UA"/>
              </w:rPr>
              <w:t>___ __________ 20</w:t>
            </w:r>
            <w:r>
              <w:rPr>
                <w:iCs/>
                <w:sz w:val="22"/>
                <w:lang w:val="uk-UA"/>
              </w:rPr>
              <w:t>__</w:t>
            </w:r>
            <w:r w:rsidRPr="00335E61">
              <w:rPr>
                <w:iCs/>
                <w:sz w:val="22"/>
                <w:lang w:val="uk-UA"/>
              </w:rPr>
              <w:t xml:space="preserve"> р.</w:t>
            </w:r>
          </w:p>
        </w:tc>
      </w:tr>
    </w:tbl>
    <w:p w:rsidR="00CB1965" w:rsidRPr="00335E61" w:rsidRDefault="00CB1965" w:rsidP="00CB1965">
      <w:pPr>
        <w:tabs>
          <w:tab w:val="left" w:pos="307"/>
        </w:tabs>
        <w:jc w:val="both"/>
        <w:rPr>
          <w:color w:val="000000"/>
          <w:sz w:val="20"/>
          <w:lang w:val="uk-UA"/>
        </w:rPr>
      </w:pPr>
      <w:r w:rsidRPr="00335E61">
        <w:rPr>
          <w:color w:val="000000"/>
          <w:sz w:val="20"/>
          <w:lang w:val="uk-UA"/>
        </w:rPr>
        <w:tab/>
      </w:r>
    </w:p>
    <w:p w:rsidR="00CB1965" w:rsidRDefault="00CB1965" w:rsidP="00CB1965">
      <w:pPr>
        <w:pStyle w:val="2"/>
        <w:tabs>
          <w:tab w:val="clear" w:pos="307"/>
        </w:tabs>
        <w:ind w:firstLine="709"/>
        <w:rPr>
          <w:sz w:val="22"/>
        </w:rPr>
      </w:pPr>
      <w:r w:rsidRPr="00335E61">
        <w:rPr>
          <w:sz w:val="22"/>
        </w:rPr>
        <w:t>Кредитна спілка “</w:t>
      </w:r>
      <w:r w:rsidRPr="009022A4">
        <w:rPr>
          <w:sz w:val="22"/>
        </w:rPr>
        <w:t xml:space="preserve"> Хосен</w:t>
      </w:r>
      <w:r w:rsidRPr="00335E61">
        <w:rPr>
          <w:sz w:val="22"/>
        </w:rPr>
        <w:t>”, іменована надалі “Кредитодаве</w:t>
      </w:r>
      <w:r>
        <w:rPr>
          <w:sz w:val="22"/>
        </w:rPr>
        <w:t>ць”, в особі голови правління Зілгалової Марії Михайлівни</w:t>
      </w:r>
      <w:r w:rsidRPr="00335E61">
        <w:rPr>
          <w:sz w:val="22"/>
        </w:rPr>
        <w:t xml:space="preserve">, що діє на підставі </w:t>
      </w:r>
      <w:r>
        <w:rPr>
          <w:sz w:val="22"/>
        </w:rPr>
        <w:t>Статуту</w:t>
      </w:r>
      <w:r w:rsidRPr="00335E61">
        <w:rPr>
          <w:sz w:val="22"/>
        </w:rPr>
        <w:t xml:space="preserve">, з однієї сторони, та член Кредитної спілки </w:t>
      </w:r>
    </w:p>
    <w:p w:rsidR="00CB1965" w:rsidRPr="00335E61" w:rsidRDefault="00CB1965" w:rsidP="00CB1965">
      <w:pPr>
        <w:pStyle w:val="2"/>
        <w:tabs>
          <w:tab w:val="clear" w:pos="307"/>
        </w:tabs>
        <w:ind w:firstLine="709"/>
        <w:rPr>
          <w:sz w:val="22"/>
        </w:rPr>
      </w:pPr>
      <w:r w:rsidRPr="00335E61">
        <w:rPr>
          <w:sz w:val="22"/>
        </w:rPr>
        <w:t>“</w:t>
      </w:r>
      <w:r w:rsidRPr="005B30F1">
        <w:rPr>
          <w:sz w:val="22"/>
        </w:rPr>
        <w:t>Хосен”</w:t>
      </w:r>
      <w:r w:rsidRPr="00335E61">
        <w:rPr>
          <w:sz w:val="22"/>
        </w:rPr>
        <w:t xml:space="preserve"> ____________________________,  іменований надалі “Позичальник”, з другої сторони, що їх надалі разом іменовано “Сторони”, уклали цей Договір про наступне:</w:t>
      </w:r>
    </w:p>
    <w:p w:rsidR="00CB1965" w:rsidRPr="00335E61" w:rsidRDefault="00CB1965" w:rsidP="00CB1965">
      <w:pPr>
        <w:pStyle w:val="a5"/>
        <w:spacing w:after="0"/>
        <w:ind w:firstLine="363"/>
        <w:jc w:val="center"/>
        <w:rPr>
          <w:b/>
          <w:color w:val="000000"/>
          <w:sz w:val="22"/>
          <w:lang w:val="uk-UA"/>
        </w:rPr>
      </w:pPr>
      <w:r w:rsidRPr="00CB1965">
        <w:rPr>
          <w:b/>
          <w:color w:val="000000"/>
          <w:sz w:val="22"/>
        </w:rPr>
        <w:t>.</w:t>
      </w:r>
      <w:r w:rsidRPr="00335E61">
        <w:rPr>
          <w:b/>
          <w:color w:val="000000"/>
          <w:sz w:val="22"/>
          <w:lang w:val="uk-UA"/>
        </w:rPr>
        <w:t>1. ПРЕДМЕТ ДОГОВОРУ</w:t>
      </w:r>
    </w:p>
    <w:p w:rsidR="00CB1965" w:rsidRDefault="00CB1965" w:rsidP="00CB1965">
      <w:pPr>
        <w:pStyle w:val="a5"/>
        <w:ind w:firstLine="709"/>
        <w:jc w:val="both"/>
        <w:rPr>
          <w:rFonts w:cs="Times New Roman"/>
          <w:sz w:val="22"/>
          <w:szCs w:val="22"/>
          <w:lang w:val="uk-UA"/>
        </w:rPr>
      </w:pPr>
      <w:r w:rsidRPr="00335E61">
        <w:rPr>
          <w:color w:val="000000"/>
          <w:sz w:val="22"/>
          <w:lang w:val="uk-UA"/>
        </w:rPr>
        <w:t xml:space="preserve">1.1. Кредитодавець зобов’язується надати Позичальнику споживчий кредит у сумі </w:t>
      </w:r>
      <w:r w:rsidRPr="00335E61">
        <w:rPr>
          <w:b/>
          <w:color w:val="000000"/>
          <w:sz w:val="22"/>
          <w:lang w:val="uk-UA"/>
        </w:rPr>
        <w:t xml:space="preserve">________ </w:t>
      </w:r>
      <w:r w:rsidRPr="00335E61">
        <w:rPr>
          <w:color w:val="000000"/>
          <w:sz w:val="22"/>
          <w:lang w:val="uk-UA"/>
        </w:rPr>
        <w:t>(__________) гривень</w:t>
      </w:r>
      <w:r w:rsidRPr="00335E61">
        <w:rPr>
          <w:b/>
          <w:color w:val="000000"/>
          <w:sz w:val="22"/>
          <w:lang w:val="uk-UA"/>
        </w:rPr>
        <w:t xml:space="preserve"> </w:t>
      </w:r>
      <w:r w:rsidRPr="00335E61">
        <w:rPr>
          <w:color w:val="000000"/>
          <w:sz w:val="22"/>
          <w:lang w:val="uk-UA"/>
        </w:rPr>
        <w:t>(далі – кредит)</w:t>
      </w:r>
      <w:r w:rsidRPr="00335E61">
        <w:rPr>
          <w:b/>
          <w:color w:val="000000"/>
          <w:sz w:val="22"/>
          <w:lang w:val="uk-UA"/>
        </w:rPr>
        <w:t xml:space="preserve"> </w:t>
      </w:r>
      <w:r w:rsidRPr="00335E61">
        <w:rPr>
          <w:rFonts w:cs="Times New Roman"/>
          <w:sz w:val="22"/>
          <w:szCs w:val="18"/>
          <w:lang w:val="uk-UA"/>
        </w:rPr>
        <w:t xml:space="preserve">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w:t>
      </w:r>
      <w:r w:rsidRPr="00335E61">
        <w:rPr>
          <w:rFonts w:cs="Times New Roman"/>
          <w:sz w:val="22"/>
          <w:szCs w:val="22"/>
          <w:lang w:val="uk-UA"/>
        </w:rPr>
        <w:t>Договором.</w:t>
      </w:r>
    </w:p>
    <w:p w:rsidR="00CB1965" w:rsidRDefault="00CB1965" w:rsidP="00CB1965">
      <w:pPr>
        <w:pStyle w:val="a5"/>
        <w:ind w:firstLine="709"/>
        <w:jc w:val="both"/>
        <w:rPr>
          <w:i/>
          <w:color w:val="000000"/>
          <w:sz w:val="22"/>
          <w:szCs w:val="22"/>
          <w:lang w:val="uk-UA"/>
        </w:rPr>
      </w:pPr>
      <w:r w:rsidRPr="00335E61">
        <w:rPr>
          <w:color w:val="000000"/>
          <w:sz w:val="22"/>
          <w:szCs w:val="22"/>
          <w:lang w:val="uk-UA"/>
        </w:rPr>
        <w:t xml:space="preserve">1.2. Кредит із цільовим призначенням </w:t>
      </w:r>
      <w:r w:rsidRPr="00335E61">
        <w:rPr>
          <w:color w:val="000000"/>
          <w:sz w:val="22"/>
          <w:szCs w:val="22"/>
          <w:u w:val="single"/>
          <w:lang w:val="uk-UA"/>
        </w:rPr>
        <w:tab/>
      </w:r>
      <w:r w:rsidRPr="00335E61">
        <w:rPr>
          <w:color w:val="000000"/>
          <w:sz w:val="22"/>
          <w:szCs w:val="22"/>
          <w:u w:val="single"/>
          <w:lang w:val="uk-UA"/>
        </w:rPr>
        <w:tab/>
      </w:r>
      <w:r w:rsidRPr="00335E61">
        <w:rPr>
          <w:color w:val="000000"/>
          <w:sz w:val="22"/>
          <w:szCs w:val="22"/>
          <w:u w:val="single"/>
          <w:lang w:val="uk-UA"/>
        </w:rPr>
        <w:tab/>
      </w:r>
      <w:r w:rsidRPr="00335E61">
        <w:rPr>
          <w:color w:val="000000"/>
          <w:sz w:val="22"/>
          <w:szCs w:val="22"/>
          <w:u w:val="single"/>
          <w:lang w:val="uk-UA"/>
        </w:rPr>
        <w:tab/>
      </w:r>
      <w:r w:rsidRPr="00335E61">
        <w:rPr>
          <w:color w:val="000000"/>
          <w:sz w:val="22"/>
          <w:szCs w:val="22"/>
          <w:u w:val="single"/>
          <w:lang w:val="uk-UA"/>
        </w:rPr>
        <w:tab/>
      </w:r>
      <w:r w:rsidRPr="00335E61">
        <w:rPr>
          <w:color w:val="000000"/>
          <w:sz w:val="22"/>
          <w:szCs w:val="22"/>
          <w:u w:val="single"/>
          <w:lang w:val="uk-UA"/>
        </w:rPr>
        <w:tab/>
      </w:r>
      <w:r w:rsidRPr="00335E61">
        <w:rPr>
          <w:color w:val="000000"/>
          <w:sz w:val="22"/>
          <w:szCs w:val="22"/>
          <w:lang w:val="uk-UA"/>
        </w:rPr>
        <w:t xml:space="preserve">надається з метою </w:t>
      </w:r>
      <w:r w:rsidRPr="00335E61">
        <w:rPr>
          <w:color w:val="000000"/>
          <w:sz w:val="22"/>
          <w:szCs w:val="22"/>
          <w:u w:val="single"/>
          <w:lang w:val="uk-UA"/>
        </w:rPr>
        <w:tab/>
      </w:r>
      <w:r w:rsidRPr="00335E61">
        <w:rPr>
          <w:color w:val="000000"/>
          <w:sz w:val="22"/>
          <w:szCs w:val="22"/>
          <w:u w:val="single"/>
          <w:lang w:val="uk-UA"/>
        </w:rPr>
        <w:tab/>
      </w:r>
      <w:r w:rsidRPr="00335E61">
        <w:rPr>
          <w:color w:val="000000"/>
          <w:sz w:val="22"/>
          <w:szCs w:val="22"/>
          <w:u w:val="single"/>
          <w:lang w:val="uk-UA"/>
        </w:rPr>
        <w:tab/>
      </w:r>
      <w:r w:rsidRPr="00335E61">
        <w:rPr>
          <w:i/>
          <w:color w:val="000000"/>
          <w:sz w:val="22"/>
          <w:szCs w:val="22"/>
          <w:lang w:val="uk-UA"/>
        </w:rPr>
        <w:t>.</w:t>
      </w:r>
    </w:p>
    <w:p w:rsidR="00CB1965" w:rsidRPr="00335E61" w:rsidRDefault="00CB1965" w:rsidP="00CB1965">
      <w:pPr>
        <w:pStyle w:val="a5"/>
        <w:ind w:firstLine="709"/>
        <w:jc w:val="both"/>
        <w:rPr>
          <w:color w:val="000000"/>
          <w:sz w:val="22"/>
          <w:lang w:val="uk-UA"/>
        </w:rPr>
      </w:pPr>
      <w:r w:rsidRPr="00335E61">
        <w:rPr>
          <w:rFonts w:cs="Times New Roman"/>
          <w:b/>
          <w:sz w:val="22"/>
          <w:szCs w:val="18"/>
          <w:lang w:val="uk-UA"/>
        </w:rPr>
        <w:t>2. СТРОКИ В ДОГОВОРІ, ПОРЯДОК ТА УМОВИ НАДАННЯ КРЕДИТУ</w:t>
      </w:r>
    </w:p>
    <w:p w:rsidR="00CB1965" w:rsidRPr="00335E61" w:rsidRDefault="00CB1965" w:rsidP="00CB1965">
      <w:pPr>
        <w:pStyle w:val="a5"/>
        <w:spacing w:after="0"/>
        <w:ind w:firstLine="709"/>
        <w:jc w:val="both"/>
        <w:rPr>
          <w:sz w:val="22"/>
          <w:lang w:val="uk-UA"/>
        </w:rPr>
      </w:pPr>
      <w:r w:rsidRPr="00335E61">
        <w:rPr>
          <w:sz w:val="22"/>
          <w:lang w:val="uk-UA"/>
        </w:rPr>
        <w:t xml:space="preserve">2.1. Кредит надається строком на </w:t>
      </w:r>
      <w:r w:rsidRPr="00335E61">
        <w:rPr>
          <w:b/>
          <w:sz w:val="22"/>
          <w:lang w:val="uk-UA"/>
        </w:rPr>
        <w:t>______________</w:t>
      </w:r>
      <w:r w:rsidRPr="00335E61">
        <w:rPr>
          <w:sz w:val="22"/>
          <w:lang w:val="uk-UA"/>
        </w:rPr>
        <w:t xml:space="preserve">  місяців від дати отримання Позичальником кредиту. </w:t>
      </w:r>
    </w:p>
    <w:p w:rsidR="00CB1965" w:rsidRPr="00335E61" w:rsidRDefault="00CB1965" w:rsidP="00CB1965">
      <w:pPr>
        <w:pStyle w:val="a5"/>
        <w:spacing w:after="0"/>
        <w:ind w:firstLine="709"/>
        <w:jc w:val="both"/>
        <w:rPr>
          <w:sz w:val="22"/>
          <w:lang w:val="uk-UA"/>
        </w:rPr>
      </w:pPr>
      <w:r w:rsidRPr="00335E61">
        <w:rPr>
          <w:color w:val="000000"/>
          <w:sz w:val="22"/>
          <w:lang w:val="uk-UA"/>
        </w:rPr>
        <w:t>2.2. Кредитодавець зобов’язується надати Позичальнику кредит в день</w:t>
      </w:r>
      <w:r w:rsidRPr="00335E61">
        <w:rPr>
          <w:sz w:val="22"/>
          <w:lang w:val="uk-UA"/>
        </w:rPr>
        <w:t xml:space="preserve"> підписання Сторонами цього Договору. </w:t>
      </w:r>
    </w:p>
    <w:p w:rsidR="00CB1965" w:rsidRPr="00335E61" w:rsidRDefault="00CB1965" w:rsidP="00CB1965">
      <w:pPr>
        <w:pStyle w:val="a5"/>
        <w:spacing w:after="0"/>
        <w:ind w:firstLine="709"/>
        <w:jc w:val="both"/>
        <w:rPr>
          <w:b/>
          <w:sz w:val="22"/>
          <w:lang w:val="uk-UA"/>
        </w:rPr>
      </w:pPr>
      <w:r w:rsidRPr="00335E61">
        <w:rPr>
          <w:sz w:val="22"/>
          <w:lang w:val="uk-UA"/>
        </w:rPr>
        <w:t>2.3.Укладення цього Договору не пов'язано з необхідністю отримання Позичальником додаткових чи супутніх послуг Кредитодавця, кредитного посередника або третіх осіб.</w:t>
      </w:r>
    </w:p>
    <w:p w:rsidR="00CB1965" w:rsidRPr="00335E61" w:rsidRDefault="00CB1965" w:rsidP="00CB1965">
      <w:pPr>
        <w:pStyle w:val="a5"/>
        <w:spacing w:after="0"/>
        <w:ind w:firstLine="709"/>
        <w:jc w:val="both"/>
        <w:rPr>
          <w:rFonts w:cs="Times New Roman"/>
          <w:sz w:val="22"/>
          <w:szCs w:val="18"/>
          <w:lang w:val="uk-UA"/>
        </w:rPr>
      </w:pPr>
      <w:r w:rsidRPr="00335E61">
        <w:rPr>
          <w:color w:val="000000"/>
          <w:sz w:val="22"/>
          <w:lang w:val="uk-UA"/>
        </w:rPr>
        <w:t xml:space="preserve">2.4. </w:t>
      </w:r>
      <w:r w:rsidRPr="00335E61">
        <w:rPr>
          <w:rFonts w:cs="Times New Roman"/>
          <w:sz w:val="22"/>
          <w:szCs w:val="18"/>
          <w:lang w:val="uk-UA"/>
        </w:rPr>
        <w:t xml:space="preserve">Позичальник зобов'язується повернути кредит та сплатити проценти за користування кредитом </w:t>
      </w:r>
      <w:r w:rsidRPr="00335E61">
        <w:rPr>
          <w:sz w:val="22"/>
          <w:szCs w:val="18"/>
          <w:lang w:val="uk-UA"/>
        </w:rPr>
        <w:t>до закінчення строку, визначеного п. 2.1. цього Договору</w:t>
      </w:r>
      <w:r w:rsidRPr="00335E61">
        <w:rPr>
          <w:sz w:val="22"/>
          <w:lang w:val="uk-UA"/>
        </w:rPr>
        <w:t>.</w:t>
      </w:r>
    </w:p>
    <w:p w:rsidR="00CB1965" w:rsidRPr="00335E61" w:rsidRDefault="00CB1965" w:rsidP="00CB1965">
      <w:pPr>
        <w:pStyle w:val="a5"/>
        <w:spacing w:after="0"/>
        <w:ind w:firstLine="709"/>
        <w:jc w:val="both"/>
        <w:rPr>
          <w:color w:val="000000"/>
          <w:sz w:val="22"/>
          <w:lang w:val="uk-UA"/>
        </w:rPr>
      </w:pPr>
      <w:r w:rsidRPr="00335E61">
        <w:rPr>
          <w:color w:val="000000"/>
          <w:sz w:val="22"/>
          <w:lang w:val="uk-UA"/>
        </w:rPr>
        <w:t>2.5. Кредит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w:t>
      </w:r>
      <w:r w:rsidRPr="00335E61">
        <w:rPr>
          <w:rFonts w:cs="Times New Roman"/>
          <w:sz w:val="22"/>
          <w:lang w:val="uk-UA"/>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звільняє Кредитодавця від відповідальності за порушення зобов’язання, передбаченого п. 2.2. цього Договору.</w:t>
      </w:r>
    </w:p>
    <w:p w:rsidR="00CB1965" w:rsidRPr="00335E61" w:rsidRDefault="00CB1965" w:rsidP="00CB1965">
      <w:pPr>
        <w:pStyle w:val="a5"/>
        <w:spacing w:after="0"/>
        <w:ind w:right="11" w:firstLine="709"/>
        <w:jc w:val="both"/>
        <w:rPr>
          <w:rFonts w:cs="Times New Roman"/>
          <w:sz w:val="22"/>
          <w:szCs w:val="22"/>
          <w:lang w:val="uk-UA"/>
        </w:rPr>
      </w:pPr>
      <w:r w:rsidRPr="00335E61">
        <w:rPr>
          <w:rFonts w:cs="Times New Roman"/>
          <w:sz w:val="22"/>
          <w:szCs w:val="22"/>
          <w:lang w:val="uk-UA"/>
        </w:rPr>
        <w:t xml:space="preserve">2.6. Датою отримання кредиту Позичальником вважається дата видачі Позичальнику суми кредиту готівкою через касу Кредитодавця, </w:t>
      </w:r>
      <w:r w:rsidRPr="00335E61">
        <w:rPr>
          <w:rFonts w:cs="Times New Roman"/>
          <w:color w:val="000000"/>
          <w:sz w:val="22"/>
          <w:szCs w:val="22"/>
          <w:lang w:val="uk-UA"/>
        </w:rPr>
        <w:t>а при безготівкових розрахунках – дата списання відповідної суми з рахунку Кредитодавця</w:t>
      </w:r>
      <w:r w:rsidRPr="00335E61">
        <w:rPr>
          <w:sz w:val="22"/>
          <w:szCs w:val="22"/>
          <w:lang w:val="uk-UA"/>
        </w:rPr>
        <w:t>.</w:t>
      </w:r>
      <w:r>
        <w:rPr>
          <w:sz w:val="22"/>
          <w:szCs w:val="22"/>
          <w:lang w:val="uk-UA"/>
        </w:rPr>
        <w:t>Вищезазначена дата отримання кредиту зазначається в графіку платежів, що є Додатком</w:t>
      </w:r>
      <w:r w:rsidRPr="00335E61">
        <w:rPr>
          <w:rFonts w:cs="Times New Roman"/>
          <w:sz w:val="22"/>
          <w:szCs w:val="22"/>
          <w:lang w:val="uk-UA"/>
        </w:rPr>
        <w:t xml:space="preserve"> </w:t>
      </w:r>
      <w:r>
        <w:rPr>
          <w:rFonts w:cs="Times New Roman"/>
          <w:sz w:val="22"/>
          <w:szCs w:val="22"/>
          <w:lang w:val="uk-UA"/>
        </w:rPr>
        <w:t>№ 1 до даного Договору( надалі по тексту- Графік платежів).</w:t>
      </w:r>
    </w:p>
    <w:p w:rsidR="00CB1965" w:rsidRPr="00335E61" w:rsidRDefault="00CB1965" w:rsidP="00CB1965">
      <w:pPr>
        <w:pStyle w:val="a5"/>
        <w:spacing w:after="0"/>
        <w:ind w:right="11" w:firstLine="690"/>
        <w:jc w:val="both"/>
        <w:rPr>
          <w:sz w:val="22"/>
          <w:szCs w:val="22"/>
          <w:lang w:val="uk-UA"/>
        </w:rPr>
      </w:pPr>
      <w:r w:rsidRPr="00335E61">
        <w:rPr>
          <w:rFonts w:cs="Times New Roman"/>
          <w:sz w:val="22"/>
          <w:szCs w:val="22"/>
          <w:lang w:val="uk-UA"/>
        </w:rPr>
        <w:t xml:space="preserve">2.7. Датою повернення (погашення) кредиту так само як і датою </w:t>
      </w:r>
      <w:r w:rsidRPr="00335E61">
        <w:rPr>
          <w:rFonts w:cs="Times New Roman"/>
          <w:color w:val="000000"/>
          <w:sz w:val="22"/>
          <w:szCs w:val="22"/>
          <w:lang w:val="uk-UA"/>
        </w:rPr>
        <w:t>сплати процентів</w:t>
      </w:r>
      <w:r w:rsidRPr="00335E61">
        <w:rPr>
          <w:rFonts w:cs="Times New Roman"/>
          <w:sz w:val="22"/>
          <w:szCs w:val="22"/>
          <w:lang w:val="uk-UA"/>
        </w:rPr>
        <w:t xml:space="preserve"> вважається дата </w:t>
      </w:r>
      <w:r w:rsidRPr="00335E61">
        <w:rPr>
          <w:rFonts w:cs="Times New Roman"/>
          <w:color w:val="000000"/>
          <w:sz w:val="22"/>
          <w:szCs w:val="22"/>
          <w:lang w:val="uk-UA"/>
        </w:rPr>
        <w:t>оформлення Кредитодавцем прибуткових касових документів на отримані суми, а при безготівкових розрахунках – дата зарахування коштів на рахунок Кредитодавця</w:t>
      </w:r>
      <w:r>
        <w:rPr>
          <w:rFonts w:cs="Times New Roman"/>
          <w:color w:val="000000"/>
          <w:sz w:val="22"/>
          <w:szCs w:val="22"/>
          <w:lang w:val="uk-UA"/>
        </w:rPr>
        <w:t>.</w:t>
      </w:r>
    </w:p>
    <w:p w:rsidR="00CB1965" w:rsidRPr="00335E61" w:rsidRDefault="00CB1965" w:rsidP="00CB1965">
      <w:pPr>
        <w:pStyle w:val="ac"/>
        <w:jc w:val="both"/>
        <w:rPr>
          <w:color w:val="000000"/>
          <w:sz w:val="22"/>
        </w:rPr>
      </w:pPr>
      <w:r w:rsidRPr="00203D6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03D62">
        <w:rPr>
          <w:rFonts w:ascii="Times New Roman" w:hAnsi="Times New Roman" w:cs="Times New Roman"/>
          <w:sz w:val="22"/>
          <w:szCs w:val="22"/>
        </w:rPr>
        <w:t>2.8. Кредит надається на умовах</w:t>
      </w:r>
      <w:r>
        <w:rPr>
          <w:rFonts w:ascii="Times New Roman" w:hAnsi="Times New Roman" w:cs="Times New Roman"/>
          <w:i/>
          <w:sz w:val="22"/>
          <w:szCs w:val="22"/>
        </w:rPr>
        <w:t>______(</w:t>
      </w:r>
      <w:r w:rsidRPr="00335E61">
        <w:rPr>
          <w:rFonts w:ascii="Times New Roman" w:hAnsi="Times New Roman" w:cs="Times New Roman"/>
          <w:i/>
          <w:sz w:val="22"/>
          <w:szCs w:val="22"/>
        </w:rPr>
        <w:t xml:space="preserve">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 періодичної сплати процентів</w:t>
      </w:r>
      <w:r>
        <w:rPr>
          <w:rFonts w:ascii="Times New Roman" w:hAnsi="Times New Roman" w:cs="Times New Roman"/>
          <w:i/>
          <w:sz w:val="22"/>
          <w:szCs w:val="22"/>
        </w:rPr>
        <w:t xml:space="preserve"> і сплати основної суми кредиту в кінці строку дії кредитного договору).</w:t>
      </w:r>
    </w:p>
    <w:p w:rsidR="00CB1965" w:rsidRPr="00335E61" w:rsidRDefault="00CB1965" w:rsidP="00CB1965">
      <w:pPr>
        <w:pStyle w:val="ac"/>
        <w:jc w:val="center"/>
        <w:rPr>
          <w:rFonts w:ascii="Times New Roman" w:hAnsi="Times New Roman" w:cs="Times New Roman"/>
          <w:b/>
          <w:sz w:val="22"/>
          <w:szCs w:val="18"/>
        </w:rPr>
      </w:pPr>
      <w:r w:rsidRPr="00335E61">
        <w:rPr>
          <w:rFonts w:ascii="Times New Roman" w:hAnsi="Times New Roman" w:cs="Times New Roman"/>
          <w:b/>
          <w:sz w:val="22"/>
          <w:szCs w:val="18"/>
        </w:rPr>
        <w:t>3. ПЛАТА ЗА КОРИСТУВАННЯ КРЕДИТОМ ТА МЕХАНIЗМ РОЗРАХУНКIВ</w:t>
      </w:r>
    </w:p>
    <w:p w:rsidR="00CB1965" w:rsidRPr="00335E61" w:rsidRDefault="00CB1965" w:rsidP="00CB1965">
      <w:pPr>
        <w:pStyle w:val="ac"/>
        <w:ind w:firstLine="709"/>
        <w:jc w:val="both"/>
        <w:rPr>
          <w:rFonts w:ascii="Times New Roman" w:hAnsi="Times New Roman" w:cs="Times New Roman"/>
          <w:i/>
          <w:sz w:val="22"/>
          <w:szCs w:val="22"/>
        </w:rPr>
      </w:pPr>
      <w:r w:rsidRPr="00335E61">
        <w:rPr>
          <w:rFonts w:ascii="Times New Roman" w:hAnsi="Times New Roman" w:cs="Times New Roman"/>
          <w:sz w:val="22"/>
          <w:szCs w:val="22"/>
        </w:rPr>
        <w:t xml:space="preserve">3.1. </w:t>
      </w:r>
      <w:r w:rsidRPr="00335E61">
        <w:rPr>
          <w:rFonts w:ascii="Times New Roman" w:hAnsi="Times New Roman" w:cs="Times New Roman"/>
          <w:sz w:val="22"/>
          <w:szCs w:val="22"/>
          <w:lang/>
        </w:rPr>
        <w:t xml:space="preserve">Плата за користування кредитом (проценти) </w:t>
      </w:r>
      <w:r w:rsidRPr="00335E61">
        <w:rPr>
          <w:rFonts w:ascii="Times New Roman" w:hAnsi="Times New Roman" w:cs="Times New Roman"/>
          <w:sz w:val="22"/>
          <w:szCs w:val="22"/>
        </w:rPr>
        <w:t xml:space="preserve">є фіксованою і становить ___ % річних від суми залишку кредиту за кожен день користування кредитом. </w:t>
      </w:r>
      <w:r w:rsidRPr="00335E61">
        <w:rPr>
          <w:rFonts w:ascii="Times New Roman" w:hAnsi="Times New Roman" w:cs="Times New Roman"/>
          <w:sz w:val="22"/>
          <w:szCs w:val="22"/>
          <w:lang/>
        </w:rPr>
        <w:t xml:space="preserve">Проценти нараховуються </w:t>
      </w:r>
      <w:r w:rsidRPr="00335E61">
        <w:rPr>
          <w:rFonts w:ascii="Times New Roman" w:hAnsi="Times New Roman" w:cs="Times New Roman"/>
          <w:sz w:val="22"/>
          <w:szCs w:val="22"/>
        </w:rPr>
        <w:t xml:space="preserve">за фактичне число календарних днів користування кредитом за виключенням дня отримання кредиту та включаючи дату його повернення. </w:t>
      </w:r>
      <w:r>
        <w:rPr>
          <w:rFonts w:ascii="Times New Roman" w:hAnsi="Times New Roman" w:cs="Times New Roman"/>
          <w:sz w:val="22"/>
          <w:szCs w:val="22"/>
        </w:rPr>
        <w:t>Зміні процентна ставка не підлягає.</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lastRenderedPageBreak/>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 xml:space="preserve">3.3. </w:t>
      </w:r>
      <w:r w:rsidRPr="00335E61">
        <w:rPr>
          <w:rFonts w:ascii="Times New Roman" w:hAnsi="Times New Roman" w:cs="Times New Roman"/>
          <w:sz w:val="22"/>
          <w:szCs w:val="22"/>
          <w:lang/>
        </w:rPr>
        <w:t xml:space="preserve">Якщо дата здійснення чергових платежів </w:t>
      </w:r>
      <w:r w:rsidRPr="00500957">
        <w:rPr>
          <w:rFonts w:ascii="Times New Roman" w:hAnsi="Times New Roman" w:cs="Times New Roman"/>
          <w:sz w:val="22"/>
          <w:szCs w:val="22"/>
          <w:lang/>
        </w:rPr>
        <w:t xml:space="preserve">згідно </w:t>
      </w:r>
      <w:r w:rsidRPr="00500957">
        <w:rPr>
          <w:rFonts w:ascii="Times New Roman" w:hAnsi="Times New Roman" w:cs="Times New Roman"/>
          <w:sz w:val="22"/>
          <w:szCs w:val="22"/>
        </w:rPr>
        <w:t>Графіка</w:t>
      </w:r>
      <w:r w:rsidRPr="00500957">
        <w:rPr>
          <w:rFonts w:ascii="Times New Roman" w:hAnsi="Times New Roman" w:cs="Times New Roman"/>
          <w:sz w:val="22"/>
          <w:szCs w:val="22"/>
          <w:lang/>
        </w:rPr>
        <w:t xml:space="preserve"> платежів, припадає</w:t>
      </w:r>
      <w:r w:rsidRPr="00335E61">
        <w:rPr>
          <w:rFonts w:ascii="Times New Roman" w:hAnsi="Times New Roman" w:cs="Times New Roman"/>
          <w:sz w:val="22"/>
          <w:szCs w:val="22"/>
          <w:lang/>
        </w:rPr>
        <w:t xml:space="preserve">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CB1965"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 xml:space="preserve">3.4. </w:t>
      </w:r>
      <w:r w:rsidRPr="00335E61">
        <w:rPr>
          <w:rFonts w:ascii="Times New Roman" w:hAnsi="Times New Roman" w:cs="Times New Roman"/>
          <w:sz w:val="22"/>
          <w:szCs w:val="22"/>
          <w:lang/>
        </w:rPr>
        <w:t xml:space="preserve">Погашення кредиту та процентів </w:t>
      </w:r>
      <w:r w:rsidRPr="00335E61">
        <w:rPr>
          <w:rFonts w:ascii="Times New Roman" w:hAnsi="Times New Roman" w:cs="Times New Roman"/>
          <w:sz w:val="22"/>
          <w:szCs w:val="22"/>
        </w:rPr>
        <w:t xml:space="preserve">за користування кредитом </w:t>
      </w:r>
      <w:r w:rsidRPr="00335E61">
        <w:rPr>
          <w:rFonts w:ascii="Times New Roman" w:hAnsi="Times New Roman" w:cs="Times New Roman"/>
          <w:sz w:val="22"/>
          <w:szCs w:val="22"/>
          <w:lang/>
        </w:rPr>
        <w:t xml:space="preserve">відбувається в такому порядку:в першу чергу сплаті підлягають </w:t>
      </w:r>
      <w:r w:rsidRPr="00335E61">
        <w:rPr>
          <w:rFonts w:ascii="Times New Roman" w:hAnsi="Times New Roman" w:cs="Times New Roman"/>
          <w:sz w:val="22"/>
          <w:szCs w:val="22"/>
        </w:rPr>
        <w:t xml:space="preserve">проценти за користування кредитом, а в другу чергу – сума кредиту. </w:t>
      </w:r>
    </w:p>
    <w:p w:rsidR="00CB1965" w:rsidRPr="00335E61" w:rsidRDefault="00CB1965" w:rsidP="00CB1965">
      <w:pPr>
        <w:pStyle w:val="ac"/>
        <w:jc w:val="both"/>
        <w:rPr>
          <w:rFonts w:ascii="Times New Roman" w:hAnsi="Times New Roman" w:cs="Times New Roman"/>
          <w:sz w:val="22"/>
          <w:szCs w:val="22"/>
        </w:rPr>
      </w:pPr>
      <w:r w:rsidRPr="00335E61">
        <w:rPr>
          <w:rFonts w:ascii="Times New Roman" w:hAnsi="Times New Roman" w:cs="Times New Roman"/>
          <w:sz w:val="22"/>
          <w:szCs w:val="22"/>
        </w:rPr>
        <w:t>У разі недостатності суми здійсненого платежу для виконання зобов'язання за цим Договором про споживчий кредит у повному обсязі ця сума погашає вимоги Кредитодавця у такій черговості:</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1) у першу чергу сплачуються прострочена до повернення сума кредиту та прострочені проценти за користування кредитом;</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2) у другу чергу сплачуються сума кредиту та проценти за користування кредитом;</w:t>
      </w:r>
    </w:p>
    <w:p w:rsidR="00CB1965" w:rsidRPr="00335E61" w:rsidRDefault="00CB1965" w:rsidP="00CB1965">
      <w:pPr>
        <w:pStyle w:val="ac"/>
        <w:ind w:firstLine="709"/>
        <w:jc w:val="both"/>
        <w:rPr>
          <w:rFonts w:ascii="Times New Roman" w:hAnsi="Times New Roman" w:cs="Times New Roman"/>
          <w:sz w:val="22"/>
          <w:szCs w:val="22"/>
          <w:lang/>
        </w:rPr>
      </w:pPr>
      <w:r w:rsidRPr="00335E61">
        <w:rPr>
          <w:rFonts w:ascii="Times New Roman" w:hAnsi="Times New Roman" w:cs="Times New Roman"/>
          <w:sz w:val="22"/>
          <w:szCs w:val="22"/>
        </w:rPr>
        <w:t>3) у третю чергу сплачуються неустойка та інші платежі відповідно до цього Договору.</w:t>
      </w:r>
    </w:p>
    <w:p w:rsidR="00CB1965" w:rsidRPr="00335E61" w:rsidRDefault="00CB1965" w:rsidP="00CB1965">
      <w:pPr>
        <w:pStyle w:val="a5"/>
        <w:spacing w:after="0"/>
        <w:ind w:right="11" w:firstLine="709"/>
        <w:jc w:val="both"/>
        <w:rPr>
          <w:rFonts w:cs="Times New Roman"/>
          <w:sz w:val="22"/>
          <w:szCs w:val="22"/>
          <w:lang w:val="uk-UA"/>
        </w:rPr>
      </w:pPr>
      <w:r w:rsidRPr="00335E61">
        <w:rPr>
          <w:rFonts w:cs="Times New Roman"/>
          <w:sz w:val="22"/>
          <w:szCs w:val="22"/>
          <w:lang w:val="uk-UA"/>
        </w:rPr>
        <w:t>3.</w:t>
      </w:r>
      <w:r w:rsidRPr="00335E61">
        <w:rPr>
          <w:rFonts w:cs="Times New Roman"/>
          <w:sz w:val="22"/>
          <w:szCs w:val="22"/>
          <w:lang w:val="uk-UA"/>
        </w:rPr>
        <w:t xml:space="preserve">5. Сторони домовились, що надання і погашення кредиту та процентів за користування кредитом здійснюватиметься згідно </w:t>
      </w:r>
      <w:r w:rsidRPr="00500957">
        <w:rPr>
          <w:rFonts w:cs="Times New Roman"/>
          <w:sz w:val="22"/>
          <w:szCs w:val="22"/>
          <w:lang w:val="uk-UA"/>
        </w:rPr>
        <w:t>Графіка платежів. Графік</w:t>
      </w:r>
      <w:r w:rsidRPr="00335E61">
        <w:rPr>
          <w:rFonts w:cs="Times New Roman"/>
          <w:sz w:val="22"/>
          <w:szCs w:val="22"/>
          <w:lang w:val="uk-UA"/>
        </w:rPr>
        <w:t xml:space="preserve"> платежів відповідає умовам, зазначеним у п. 2.8. цього Договору. </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Кредитодавцем.</w:t>
      </w:r>
      <w:r>
        <w:rPr>
          <w:rFonts w:ascii="Times New Roman" w:hAnsi="Times New Roman" w:cs="Times New Roman"/>
          <w:sz w:val="22"/>
          <w:szCs w:val="22"/>
        </w:rPr>
        <w:t xml:space="preserve"> Позичальнк зобов’язаний сплачувати кредит та проценти за користування кредитом до дня повернення кредиту включно.</w:t>
      </w:r>
    </w:p>
    <w:p w:rsidR="00CB1965" w:rsidRPr="00335E61" w:rsidRDefault="00CB1965" w:rsidP="00CB1965">
      <w:pPr>
        <w:pStyle w:val="Textbody"/>
        <w:spacing w:after="0"/>
        <w:ind w:firstLine="708"/>
        <w:jc w:val="both"/>
        <w:rPr>
          <w:rFonts w:ascii="Times New Roman" w:hAnsi="Times New Roman" w:cs="Times New Roman"/>
          <w:sz w:val="22"/>
          <w:szCs w:val="22"/>
          <w:lang w:val="uk-UA"/>
        </w:rPr>
      </w:pPr>
      <w:r w:rsidRPr="00335E61">
        <w:rPr>
          <w:rFonts w:ascii="Times New Roman" w:hAnsi="Times New Roman" w:cs="Times New Roman"/>
          <w:sz w:val="22"/>
          <w:szCs w:val="22"/>
          <w:lang w:val="uk-UA"/>
        </w:rPr>
        <w:t xml:space="preserve">3.7. </w:t>
      </w:r>
      <w:r w:rsidRPr="00335E61">
        <w:rPr>
          <w:rFonts w:ascii="Times New Roman" w:hAnsi="Times New Roman" w:cs="Times New Roman"/>
          <w:sz w:val="22"/>
          <w:szCs w:val="22"/>
          <w:lang w:val="uk-UA"/>
        </w:rPr>
        <w:t xml:space="preserve">Позичальник проводить погашення кредиту та процентів за користування кредитом </w:t>
      </w:r>
      <w:r w:rsidRPr="00335E61">
        <w:rPr>
          <w:rFonts w:ascii="Times New Roman" w:hAnsi="Times New Roman"/>
          <w:sz w:val="22"/>
          <w:szCs w:val="22"/>
          <w:lang w:val="uk-UA"/>
        </w:rPr>
        <w:t xml:space="preserve">у касу Кредитодавця </w:t>
      </w:r>
      <w:r w:rsidRPr="00335E61">
        <w:rPr>
          <w:rFonts w:ascii="Times New Roman" w:hAnsi="Times New Roman"/>
          <w:sz w:val="22"/>
          <w:szCs w:val="22"/>
          <w:lang w:val="uk-UA"/>
        </w:rPr>
        <w:t xml:space="preserve">за її місцезнаходженням у відповідні робочі дні та години, </w:t>
      </w:r>
      <w:r w:rsidRPr="00335E61">
        <w:rPr>
          <w:rFonts w:ascii="Times New Roman" w:hAnsi="Times New Roman"/>
          <w:sz w:val="22"/>
          <w:szCs w:val="22"/>
          <w:lang w:val="uk-UA"/>
        </w:rPr>
        <w:t xml:space="preserve">або згідно заяви Позичальника, </w:t>
      </w:r>
      <w:r w:rsidRPr="00335E61">
        <w:rPr>
          <w:rFonts w:ascii="Times New Roman" w:hAnsi="Times New Roman" w:cs="Times New Roman"/>
          <w:sz w:val="22"/>
          <w:szCs w:val="22"/>
          <w:lang w:val="uk-UA"/>
        </w:rPr>
        <w:t xml:space="preserve"> шляхом перерахування коштів на поточний рахунок Кредитодавця, визначений розділом 11 цього Договору</w:t>
      </w:r>
      <w:r w:rsidRPr="00335E61">
        <w:rPr>
          <w:rFonts w:ascii="Times New Roman" w:hAnsi="Times New Roman" w:cs="Times New Roman"/>
          <w:color w:val="auto"/>
          <w:sz w:val="22"/>
          <w:szCs w:val="22"/>
          <w:lang w:val="uk-UA"/>
        </w:rPr>
        <w:t>.</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 xml:space="preserve">3.8. Відповідно до вимог </w:t>
      </w:r>
      <w:r>
        <w:rPr>
          <w:rFonts w:ascii="Times New Roman" w:hAnsi="Times New Roman" w:cs="Times New Roman"/>
          <w:sz w:val="22"/>
          <w:szCs w:val="22"/>
        </w:rPr>
        <w:t>п. 9.</w:t>
      </w:r>
      <w:r w:rsidRPr="00335E61">
        <w:rPr>
          <w:rFonts w:ascii="Times New Roman" w:hAnsi="Times New Roman" w:cs="Times New Roman"/>
          <w:sz w:val="22"/>
          <w:szCs w:val="22"/>
        </w:rPr>
        <w:t xml:space="preserve"> ч.1 ст.12 Закону України «Про  споживче кредитування», реальна річна процентна ставка та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реальної річної процентної ставки не залежить від способу надання кредиту.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3.9. Всі розрахунки між Сторонами ведуться виключно в національній валюті України.</w:t>
      </w:r>
    </w:p>
    <w:p w:rsidR="00CB1965" w:rsidRPr="00335E61" w:rsidRDefault="00CB1965" w:rsidP="00CB1965">
      <w:pPr>
        <w:pStyle w:val="ac"/>
        <w:jc w:val="center"/>
        <w:rPr>
          <w:rFonts w:ascii="Times New Roman" w:hAnsi="Times New Roman" w:cs="Times New Roman"/>
          <w:b/>
          <w:sz w:val="22"/>
          <w:szCs w:val="18"/>
        </w:rPr>
      </w:pPr>
      <w:r w:rsidRPr="00335E61">
        <w:rPr>
          <w:rFonts w:ascii="Times New Roman" w:hAnsi="Times New Roman" w:cs="Times New Roman"/>
          <w:b/>
          <w:sz w:val="22"/>
          <w:szCs w:val="18"/>
        </w:rPr>
        <w:t>4. ЗАБЕЗПЕЧЕННЯ КРЕДИТУ</w:t>
      </w:r>
    </w:p>
    <w:p w:rsidR="00CB1965" w:rsidRPr="001B3265" w:rsidRDefault="00CB1965" w:rsidP="00CB1965">
      <w:pPr>
        <w:pStyle w:val="ac"/>
        <w:ind w:firstLine="708"/>
        <w:jc w:val="both"/>
        <w:rPr>
          <w:rFonts w:ascii="Times New Roman" w:hAnsi="Times New Roman" w:cs="Times New Roman"/>
          <w:sz w:val="22"/>
          <w:szCs w:val="18"/>
        </w:rPr>
      </w:pPr>
      <w:r w:rsidRPr="00335E61">
        <w:rPr>
          <w:rFonts w:ascii="Times New Roman" w:hAnsi="Times New Roman" w:cs="Times New Roman"/>
          <w:sz w:val="22"/>
          <w:szCs w:val="18"/>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Pr>
          <w:rFonts w:ascii="Times New Roman" w:hAnsi="Times New Roman" w:cs="Times New Roman"/>
          <w:sz w:val="22"/>
          <w:szCs w:val="18"/>
        </w:rPr>
        <w:t>(</w:t>
      </w:r>
      <w:r w:rsidRPr="00335E61">
        <w:rPr>
          <w:rFonts w:ascii="Times New Roman" w:hAnsi="Times New Roman" w:cs="Times New Roman"/>
          <w:i/>
          <w:iCs/>
          <w:sz w:val="22"/>
          <w:szCs w:val="18"/>
        </w:rPr>
        <w:t>заставою</w:t>
      </w:r>
      <w:r w:rsidRPr="00335E61">
        <w:rPr>
          <w:rFonts w:ascii="Times New Roman" w:hAnsi="Times New Roman" w:cs="Times New Roman"/>
          <w:i/>
          <w:iCs/>
          <w:sz w:val="22"/>
          <w:szCs w:val="22"/>
        </w:rPr>
        <w:t xml:space="preserve"> та/або</w:t>
      </w:r>
      <w:r w:rsidRPr="00335E61">
        <w:rPr>
          <w:rFonts w:ascii="Times New Roman" w:hAnsi="Times New Roman" w:cs="Times New Roman"/>
          <w:i/>
          <w:iCs/>
          <w:sz w:val="22"/>
          <w:szCs w:val="18"/>
        </w:rPr>
        <w:t xml:space="preserve"> порукою</w:t>
      </w:r>
      <w:r w:rsidRPr="00335E61">
        <w:rPr>
          <w:rFonts w:ascii="Times New Roman" w:hAnsi="Times New Roman" w:cs="Times New Roman"/>
          <w:i/>
          <w:iCs/>
          <w:sz w:val="22"/>
          <w:szCs w:val="22"/>
        </w:rPr>
        <w:t xml:space="preserve"> та/або </w:t>
      </w:r>
      <w:r>
        <w:rPr>
          <w:rFonts w:ascii="Times New Roman" w:hAnsi="Times New Roman" w:cs="Times New Roman"/>
          <w:i/>
          <w:iCs/>
          <w:sz w:val="22"/>
          <w:szCs w:val="22"/>
        </w:rPr>
        <w:t>штрафом</w:t>
      </w:r>
      <w:r w:rsidRPr="00335E61">
        <w:rPr>
          <w:rFonts w:ascii="Times New Roman" w:hAnsi="Times New Roman" w:cs="Times New Roman"/>
          <w:i/>
          <w:iCs/>
          <w:sz w:val="22"/>
          <w:szCs w:val="22"/>
        </w:rPr>
        <w:t xml:space="preserve"> та/або іншими видами забезпечення, що не заборонені законодавством).</w:t>
      </w:r>
      <w:r>
        <w:rPr>
          <w:rFonts w:ascii="Times New Roman" w:hAnsi="Times New Roman" w:cs="Times New Roman"/>
          <w:i/>
          <w:iCs/>
          <w:sz w:val="22"/>
          <w:szCs w:val="22"/>
        </w:rPr>
        <w:t xml:space="preserve"> </w:t>
      </w:r>
      <w:r w:rsidRPr="001B3265">
        <w:rPr>
          <w:rFonts w:ascii="Times New Roman" w:hAnsi="Times New Roman" w:cs="Times New Roman"/>
          <w:iCs/>
          <w:sz w:val="22"/>
          <w:szCs w:val="22"/>
        </w:rPr>
        <w:t>Всі витрати,пов’язані з таким оформленням забезпечення, покладаються Позичальника.</w:t>
      </w:r>
    </w:p>
    <w:p w:rsidR="00CB1965" w:rsidRPr="00335E61" w:rsidRDefault="00CB1965" w:rsidP="00CB1965">
      <w:pPr>
        <w:pStyle w:val="ac"/>
        <w:ind w:firstLine="708"/>
        <w:jc w:val="both"/>
        <w:rPr>
          <w:rFonts w:ascii="Times New Roman" w:hAnsi="Times New Roman" w:cs="Times New Roman"/>
          <w:sz w:val="22"/>
          <w:szCs w:val="18"/>
        </w:rPr>
      </w:pPr>
      <w:r w:rsidRPr="00335E61">
        <w:rPr>
          <w:rFonts w:ascii="Times New Roman" w:hAnsi="Times New Roman" w:cs="Times New Roman"/>
          <w:sz w:val="22"/>
          <w:szCs w:val="18"/>
        </w:rPr>
        <w:t>4.2. Крім визначеного п. 4.1. цього Договору забезпечення</w:t>
      </w:r>
      <w:r>
        <w:rPr>
          <w:rFonts w:ascii="Times New Roman" w:hAnsi="Times New Roman" w:cs="Times New Roman"/>
          <w:sz w:val="22"/>
          <w:szCs w:val="18"/>
        </w:rPr>
        <w:t>,</w:t>
      </w:r>
      <w:r w:rsidRPr="00335E61">
        <w:rPr>
          <w:rFonts w:ascii="Times New Roman" w:hAnsi="Times New Roman" w:cs="Times New Roman"/>
          <w:sz w:val="22"/>
          <w:szCs w:val="18"/>
        </w:rPr>
        <w:t xml:space="preserve">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CB1965" w:rsidRPr="00335E61" w:rsidRDefault="00CB1965" w:rsidP="00CB1965">
      <w:pPr>
        <w:pStyle w:val="a5"/>
        <w:spacing w:after="0"/>
        <w:ind w:firstLine="708"/>
        <w:jc w:val="both"/>
        <w:rPr>
          <w:rFonts w:cs="Times New Roman"/>
          <w:sz w:val="22"/>
          <w:szCs w:val="22"/>
        </w:rPr>
      </w:pPr>
      <w:r w:rsidRPr="00335E61">
        <w:rPr>
          <w:rFonts w:cs="Times New Roman"/>
          <w:sz w:val="22"/>
          <w:szCs w:val="18"/>
          <w:lang w:val="uk-UA"/>
        </w:rPr>
        <w:t>4.3. Позичальник підтверджує, що м</w:t>
      </w:r>
      <w:r w:rsidRPr="00335E61">
        <w:rPr>
          <w:rFonts w:cs="Times New Roman"/>
          <w:sz w:val="22"/>
          <w:lang w:val="uk-UA"/>
        </w:rPr>
        <w:t>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CB1965" w:rsidRPr="00335E61" w:rsidRDefault="00CB1965" w:rsidP="00CB1965">
      <w:pPr>
        <w:pStyle w:val="ac"/>
        <w:jc w:val="center"/>
        <w:rPr>
          <w:rFonts w:ascii="Times New Roman" w:hAnsi="Times New Roman" w:cs="Times New Roman"/>
          <w:b/>
          <w:sz w:val="22"/>
          <w:szCs w:val="18"/>
        </w:rPr>
      </w:pPr>
      <w:r w:rsidRPr="00335E61">
        <w:rPr>
          <w:rFonts w:ascii="Times New Roman" w:hAnsi="Times New Roman" w:cs="Times New Roman"/>
          <w:b/>
          <w:sz w:val="22"/>
          <w:szCs w:val="18"/>
        </w:rPr>
        <w:t>5. IНШI ПРАВА ТА ОБОВ'ЯЗКИ СТОРIН</w:t>
      </w:r>
    </w:p>
    <w:p w:rsidR="00CB1965" w:rsidRPr="00335E61" w:rsidRDefault="00CB1965" w:rsidP="00CB1965">
      <w:pPr>
        <w:pStyle w:val="ac"/>
        <w:ind w:firstLine="709"/>
        <w:jc w:val="both"/>
        <w:rPr>
          <w:rFonts w:ascii="Times New Roman" w:hAnsi="Times New Roman" w:cs="Times New Roman"/>
          <w:i/>
          <w:iCs/>
          <w:sz w:val="22"/>
          <w:szCs w:val="22"/>
        </w:rPr>
      </w:pPr>
      <w:r w:rsidRPr="00335E61">
        <w:rPr>
          <w:rFonts w:ascii="Times New Roman" w:hAnsi="Times New Roman" w:cs="Times New Roman"/>
          <w:i/>
          <w:iCs/>
          <w:sz w:val="22"/>
          <w:szCs w:val="22"/>
        </w:rPr>
        <w:t>5.1. Позичальник  крім обов'язків, передбачених вищезазначеними пунктами цього Договору, зобов'язаний:</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5.1.1. Використати кредит за цільовим призначенням.</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5.1.2. Надавати Кредитодавцю всі необхідні документи для здійснення перевірки використання кредиту за цільовим призначенням.</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5.1.3. В</w:t>
      </w:r>
      <w:r w:rsidRPr="00335E61">
        <w:rPr>
          <w:rFonts w:ascii="Times New Roman" w:hAnsi="Times New Roman" w:cs="Times New Roman"/>
          <w:color w:val="000000"/>
          <w:sz w:val="22"/>
          <w:szCs w:val="22"/>
        </w:rPr>
        <w:t xml:space="preserve">часно здійснювати платежі щодо погашення кредиту і процентів, нарахованих за користування кредитом, відповідно до Графіка </w:t>
      </w:r>
      <w:r w:rsidRPr="004A65E2">
        <w:rPr>
          <w:rFonts w:ascii="Times New Roman" w:hAnsi="Times New Roman" w:cs="Times New Roman"/>
          <w:color w:val="000000"/>
          <w:sz w:val="22"/>
          <w:szCs w:val="22"/>
        </w:rPr>
        <w:t>платежів.</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lastRenderedPageBreak/>
        <w:t>5.1.4. Письмово повідомляти Кредитодавця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робочих днів з моменту їх виникнення.</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5.1.5. Укласти договір(-и), зазначений(-і) у п. 2.3. цього Договору, а також, договір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p>
    <w:p w:rsidR="00CB1965"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5.1.6.</w:t>
      </w:r>
      <w:r w:rsidRPr="00B92394">
        <w:rPr>
          <w:rFonts w:ascii="Times New Roman" w:hAnsi="Times New Roman" w:cs="Times New Roman"/>
          <w:sz w:val="22"/>
          <w:szCs w:val="22"/>
        </w:rPr>
        <w:t xml:space="preserve"> </w:t>
      </w:r>
      <w:r w:rsidRPr="00335E61">
        <w:rPr>
          <w:rFonts w:ascii="Times New Roman" w:hAnsi="Times New Roman" w:cs="Times New Roman"/>
          <w:sz w:val="22"/>
          <w:szCs w:val="22"/>
        </w:rPr>
        <w:t xml:space="preserve">У випадку </w:t>
      </w:r>
      <w:r w:rsidRPr="00335E61">
        <w:rPr>
          <w:rFonts w:ascii="Times New Roman" w:hAnsi="Times New Roman" w:cs="Times New Roman"/>
          <w:color w:val="000000"/>
          <w:sz w:val="22"/>
          <w:szCs w:val="22"/>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CB1965" w:rsidRPr="00335E61" w:rsidRDefault="00CB1965" w:rsidP="00CB1965">
      <w:pPr>
        <w:pStyle w:val="ac"/>
        <w:ind w:firstLine="709"/>
        <w:jc w:val="both"/>
        <w:rPr>
          <w:rFonts w:ascii="Times New Roman" w:hAnsi="Times New Roman" w:cs="Times New Roman"/>
          <w:color w:val="000000"/>
          <w:sz w:val="22"/>
          <w:szCs w:val="22"/>
        </w:rPr>
      </w:pPr>
      <w:r w:rsidRPr="00335E61">
        <w:rPr>
          <w:rFonts w:ascii="Times New Roman" w:hAnsi="Times New Roman" w:cs="Times New Roman"/>
          <w:sz w:val="22"/>
          <w:szCs w:val="22"/>
        </w:rPr>
        <w:t xml:space="preserve"> </w:t>
      </w:r>
    </w:p>
    <w:p w:rsidR="00CB1965" w:rsidRPr="00335E61" w:rsidRDefault="00CB1965" w:rsidP="00CB1965">
      <w:pPr>
        <w:pStyle w:val="ac"/>
        <w:ind w:firstLine="709"/>
        <w:jc w:val="both"/>
        <w:rPr>
          <w:rFonts w:ascii="Times New Roman" w:hAnsi="Times New Roman" w:cs="Times New Roman"/>
          <w:sz w:val="22"/>
          <w:szCs w:val="22"/>
        </w:rPr>
      </w:pPr>
      <w:r>
        <w:rPr>
          <w:rFonts w:ascii="Times New Roman" w:hAnsi="Times New Roman" w:cs="Times New Roman"/>
          <w:color w:val="000000"/>
          <w:sz w:val="22"/>
          <w:szCs w:val="22"/>
        </w:rPr>
        <w:t>5.1.7</w:t>
      </w:r>
      <w:r w:rsidRPr="00335E61">
        <w:rPr>
          <w:rFonts w:ascii="Times New Roman" w:hAnsi="Times New Roman" w:cs="Times New Roman"/>
          <w:color w:val="000000"/>
          <w:sz w:val="22"/>
          <w:szCs w:val="22"/>
        </w:rPr>
        <w:t xml:space="preserve">. </w:t>
      </w:r>
      <w:r w:rsidRPr="00335E61">
        <w:rPr>
          <w:rFonts w:ascii="Times New Roman" w:hAnsi="Times New Roman" w:cs="Times New Roman"/>
          <w:sz w:val="22"/>
          <w:szCs w:val="22"/>
        </w:rPr>
        <w:t>Протягом семи календарних днів з дати подання Кредитодавцю письмового повідомлення про відмову від цього Договору з дотриманням вимог зазначених у п. 5.2.3. повернути Кредитодавцю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w:t>
      </w:r>
    </w:p>
    <w:p w:rsidR="00CB1965" w:rsidRPr="00335E61" w:rsidRDefault="00CB1965" w:rsidP="00CB1965">
      <w:pPr>
        <w:pStyle w:val="ac"/>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5.1.8</w:t>
      </w:r>
      <w:r w:rsidRPr="00335E61">
        <w:rPr>
          <w:rFonts w:ascii="Times New Roman" w:hAnsi="Times New Roman" w:cs="Times New Roman"/>
          <w:color w:val="000000"/>
          <w:sz w:val="22"/>
          <w:szCs w:val="22"/>
        </w:rPr>
        <w:t>. П</w:t>
      </w:r>
      <w:r w:rsidRPr="00335E61">
        <w:rPr>
          <w:rFonts w:ascii="Times New Roman" w:hAnsi="Times New Roman" w:cs="Times New Roman"/>
          <w:sz w:val="22"/>
          <w:szCs w:val="22"/>
        </w:rPr>
        <w:t>овідомити Кредитодавця про намір дострокового повернення кредиту шляхом надання відповідної письмової заяви та у разі дострокового повернення кредиту сплатити Кредитодавцю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CB1965" w:rsidRPr="00335E61" w:rsidRDefault="00CB1965" w:rsidP="00CB1965">
      <w:pPr>
        <w:pStyle w:val="ac"/>
        <w:ind w:firstLine="709"/>
        <w:jc w:val="both"/>
        <w:rPr>
          <w:rFonts w:ascii="Times New Roman" w:hAnsi="Times New Roman" w:cs="Times New Roman"/>
          <w:i/>
          <w:iCs/>
          <w:sz w:val="22"/>
          <w:szCs w:val="22"/>
        </w:rPr>
      </w:pPr>
      <w:r w:rsidRPr="00335E61">
        <w:rPr>
          <w:rFonts w:ascii="Times New Roman" w:hAnsi="Times New Roman" w:cs="Times New Roman"/>
          <w:i/>
          <w:iCs/>
          <w:sz w:val="22"/>
          <w:szCs w:val="22"/>
        </w:rPr>
        <w:t>5.2. Позичальник має право:</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 xml:space="preserve">5.2.1. В будь-який час повністю або частково достроково повернути кредит, у тому числі шляхом збільшення суми періодичних платежів. </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5.2.2. 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color w:val="000000"/>
          <w:sz w:val="22"/>
          <w:szCs w:val="22"/>
        </w:rPr>
        <w:t>5.2.3. П</w:t>
      </w:r>
      <w:r w:rsidRPr="00335E61">
        <w:rPr>
          <w:rFonts w:ascii="Times New Roman" w:hAnsi="Times New Roman" w:cs="Times New Roman"/>
          <w:sz w:val="22"/>
          <w:szCs w:val="22"/>
        </w:rPr>
        <w:t>ротягом чотирнадцяти календарних днів з дня укладення цього Договору відмовитися від</w:t>
      </w:r>
      <w:r w:rsidRPr="00335E61" w:rsidDel="00DD552E">
        <w:rPr>
          <w:rFonts w:ascii="Times New Roman" w:hAnsi="Times New Roman" w:cs="Times New Roman"/>
          <w:sz w:val="22"/>
          <w:szCs w:val="22"/>
        </w:rPr>
        <w:t xml:space="preserve"> </w:t>
      </w:r>
      <w:r w:rsidRPr="00335E61">
        <w:rPr>
          <w:rFonts w:ascii="Times New Roman" w:hAnsi="Times New Roman" w:cs="Times New Roman"/>
          <w:sz w:val="22"/>
          <w:szCs w:val="22"/>
        </w:rPr>
        <w:t>укладення цього Договору без пояснення причин, у тому числі в разі отримання ним грошових коштів (далі – строк відмови), за умови надання Кредитодавцю повідомлення у письмовій формі (у паперовому або електронному вигляді з накладенням електронних підписів, електронних цифрових підписів, інших аналогів власноручних підписів (печаток) сторін у порядку, визначеному законодавством)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 xml:space="preserve">Позичальник не зобов'язаний сплачувати будь-які інші платежі у зв'язку з відмовою від цього Договору. </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 xml:space="preserve">Відмова від цього Договору є підставою для припинення договору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 </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5.2.4. Відповідно до законодавства одержувати компенсацію від Кредитодовця у зв’язку з розірванням або невиконанням Кредитодавцем цього Договору.</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5.2.5. Вимагати від Кредитодавця за письмовою заявою, але не частіше одного разу на місяць, безоплатного отримання протягом</w:t>
      </w:r>
      <w:r>
        <w:rPr>
          <w:rFonts w:ascii="Times New Roman" w:hAnsi="Times New Roman" w:cs="Times New Roman"/>
          <w:sz w:val="22"/>
          <w:szCs w:val="22"/>
        </w:rPr>
        <w:t xml:space="preserve"> </w:t>
      </w:r>
      <w:r w:rsidRPr="0018234E">
        <w:rPr>
          <w:rFonts w:ascii="Times New Roman" w:hAnsi="Times New Roman" w:cs="Times New Roman"/>
          <w:sz w:val="22"/>
          <w:szCs w:val="22"/>
        </w:rPr>
        <w:t>трьох</w:t>
      </w:r>
      <w:r>
        <w:rPr>
          <w:rFonts w:ascii="Times New Roman" w:hAnsi="Times New Roman" w:cs="Times New Roman"/>
          <w:sz w:val="22"/>
          <w:szCs w:val="22"/>
        </w:rPr>
        <w:t xml:space="preserve"> </w:t>
      </w:r>
      <w:r w:rsidRPr="00335E61">
        <w:rPr>
          <w:rFonts w:ascii="Times New Roman" w:hAnsi="Times New Roman" w:cs="Times New Roman"/>
          <w:sz w:val="22"/>
          <w:szCs w:val="22"/>
        </w:rPr>
        <w:t>робочих днів від дати подання Кредитодавцю такої заяви надання письмової інформації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CB1965" w:rsidRPr="00335E61" w:rsidRDefault="00CB1965" w:rsidP="00CB1965">
      <w:pPr>
        <w:pStyle w:val="ac"/>
        <w:ind w:firstLine="709"/>
        <w:jc w:val="both"/>
        <w:rPr>
          <w:rFonts w:ascii="Times New Roman" w:hAnsi="Times New Roman" w:cs="Times New Roman"/>
          <w:i/>
          <w:iCs/>
          <w:sz w:val="22"/>
          <w:szCs w:val="22"/>
        </w:rPr>
      </w:pPr>
      <w:r w:rsidRPr="00335E61">
        <w:rPr>
          <w:rFonts w:ascii="Times New Roman" w:hAnsi="Times New Roman" w:cs="Times New Roman"/>
          <w:i/>
          <w:iCs/>
          <w:sz w:val="22"/>
          <w:szCs w:val="22"/>
        </w:rPr>
        <w:t>5.3. Кредитодавець крім обов'язків, передбачених вищезазначеними пунктами цього Договору, зобов'язаний:</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CB1965" w:rsidRPr="00335E61" w:rsidRDefault="00CB1965" w:rsidP="00CB1965">
      <w:pPr>
        <w:pStyle w:val="ac"/>
        <w:ind w:firstLine="709"/>
        <w:jc w:val="both"/>
        <w:rPr>
          <w:rFonts w:ascii="Times New Roman" w:hAnsi="Times New Roman" w:cs="Times New Roman"/>
          <w:color w:val="000000"/>
          <w:sz w:val="22"/>
          <w:szCs w:val="22"/>
        </w:rPr>
      </w:pPr>
      <w:r w:rsidRPr="00335E61">
        <w:rPr>
          <w:rFonts w:ascii="Times New Roman" w:hAnsi="Times New Roman" w:cs="Times New Roman"/>
          <w:sz w:val="22"/>
          <w:szCs w:val="22"/>
        </w:rPr>
        <w:t xml:space="preserve">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w:t>
      </w:r>
      <w:r w:rsidRPr="00335E61">
        <w:rPr>
          <w:rFonts w:ascii="Times New Roman" w:hAnsi="Times New Roman" w:cs="Times New Roman"/>
          <w:sz w:val="22"/>
          <w:szCs w:val="22"/>
        </w:rPr>
        <w:lastRenderedPageBreak/>
        <w:t>відповідь. У будь-якому випадку перенесення строків платежів (повернення кредиту та/або сплати процентів)</w:t>
      </w:r>
      <w:r w:rsidRPr="00335E61">
        <w:rPr>
          <w:rFonts w:ascii="Times New Roman" w:hAnsi="Times New Roman" w:cs="Times New Roman"/>
          <w:color w:val="000000"/>
          <w:sz w:val="22"/>
          <w:szCs w:val="22"/>
        </w:rPr>
        <w:t xml:space="preserve"> оформляється додатковим договором.</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 xml:space="preserve">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5.3.4.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Кредитодавця повідомлення про таку вимогу. Якщо протягом цього періоду Позичальник усуне порушення умов договору про кредит, вимога Кредитодавця втрачає чинність.</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5.3.6. Безоплатно надавати за письмовою заявою Позичальника, але не частіше одного разу на місяць, протягом</w:t>
      </w:r>
      <w:r w:rsidRPr="001005EC">
        <w:rPr>
          <w:rFonts w:ascii="Times New Roman" w:hAnsi="Times New Roman" w:cs="Times New Roman"/>
          <w:sz w:val="22"/>
          <w:szCs w:val="22"/>
        </w:rPr>
        <w:t xml:space="preserve">  трьох</w:t>
      </w:r>
      <w:r w:rsidRPr="00335E61">
        <w:rPr>
          <w:rFonts w:ascii="Times New Roman" w:hAnsi="Times New Roman" w:cs="Times New Roman"/>
          <w:sz w:val="22"/>
          <w:szCs w:val="22"/>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CB1965" w:rsidRPr="00335E61" w:rsidRDefault="00CB1965" w:rsidP="00CB1965">
      <w:pPr>
        <w:pStyle w:val="ac"/>
        <w:ind w:firstLine="709"/>
        <w:jc w:val="both"/>
        <w:rPr>
          <w:rFonts w:ascii="Times New Roman" w:hAnsi="Times New Roman" w:cs="Times New Roman"/>
          <w:i/>
          <w:iCs/>
          <w:sz w:val="22"/>
          <w:szCs w:val="22"/>
        </w:rPr>
      </w:pPr>
      <w:r w:rsidRPr="00335E61">
        <w:rPr>
          <w:rFonts w:ascii="Times New Roman" w:hAnsi="Times New Roman" w:cs="Times New Roman"/>
          <w:i/>
          <w:iCs/>
          <w:sz w:val="22"/>
          <w:szCs w:val="22"/>
        </w:rPr>
        <w:t>5.4. Кредитодавець має право:</w:t>
      </w:r>
    </w:p>
    <w:p w:rsidR="00CB1965" w:rsidRPr="00335E61" w:rsidRDefault="00CB1965" w:rsidP="00CB1965">
      <w:pPr>
        <w:autoSpaceDE w:val="0"/>
        <w:autoSpaceDN w:val="0"/>
        <w:adjustRightInd w:val="0"/>
        <w:ind w:firstLine="709"/>
        <w:jc w:val="both"/>
        <w:rPr>
          <w:rFonts w:cs="Times New Roman"/>
          <w:sz w:val="22"/>
          <w:szCs w:val="22"/>
          <w:lang w:val="uk-UA"/>
        </w:rPr>
      </w:pPr>
      <w:r w:rsidRPr="00335E61">
        <w:rPr>
          <w:rFonts w:cs="Times New Roman"/>
          <w:sz w:val="22"/>
          <w:szCs w:val="22"/>
          <w:lang w:val="uk-UA"/>
        </w:rPr>
        <w:t>5.4.1. Вимагати від Позичальника виконання ним умов цього Договору.</w:t>
      </w:r>
    </w:p>
    <w:p w:rsidR="00CB1965" w:rsidRPr="00335E61" w:rsidRDefault="00CB1965" w:rsidP="00CB1965">
      <w:pPr>
        <w:pStyle w:val="ac"/>
        <w:tabs>
          <w:tab w:val="left" w:pos="1080"/>
        </w:tabs>
        <w:ind w:firstLine="709"/>
        <w:jc w:val="both"/>
        <w:rPr>
          <w:rFonts w:ascii="Times New Roman" w:hAnsi="Times New Roman" w:cs="Times New Roman"/>
          <w:sz w:val="22"/>
          <w:szCs w:val="22"/>
        </w:rPr>
      </w:pPr>
      <w:r w:rsidRPr="00335E61">
        <w:rPr>
          <w:rFonts w:ascii="Times New Roman" w:hAnsi="Times New Roman" w:cs="Times New Roman"/>
          <w:sz w:val="22"/>
          <w:szCs w:val="22"/>
        </w:rPr>
        <w:t>5.4.2. Вимагати від Позичальника укладення договору щодо забезпечення виконання зобов’язання Позичальником перед Кредитодавцем за цим Договором.</w:t>
      </w:r>
    </w:p>
    <w:p w:rsidR="00CB1965" w:rsidRPr="00335E61" w:rsidRDefault="00CB1965" w:rsidP="00CB1965">
      <w:pPr>
        <w:pStyle w:val="ac"/>
        <w:tabs>
          <w:tab w:val="left" w:pos="1080"/>
        </w:tabs>
        <w:ind w:firstLine="709"/>
        <w:jc w:val="both"/>
        <w:rPr>
          <w:rFonts w:ascii="Times New Roman" w:hAnsi="Times New Roman" w:cs="Times New Roman"/>
          <w:sz w:val="22"/>
          <w:szCs w:val="22"/>
        </w:rPr>
      </w:pPr>
      <w:r w:rsidRPr="00335E61">
        <w:rPr>
          <w:rFonts w:ascii="Times New Roman" w:hAnsi="Times New Roman" w:cs="Times New Roman"/>
          <w:sz w:val="22"/>
          <w:szCs w:val="22"/>
        </w:rPr>
        <w:t>5.4.3. Вимагати дострокового повернення кредиту ,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CB1965" w:rsidRPr="00335E61" w:rsidRDefault="00CB1965" w:rsidP="00CB1965">
      <w:pPr>
        <w:pStyle w:val="a5"/>
        <w:spacing w:after="0"/>
        <w:ind w:firstLine="709"/>
        <w:jc w:val="both"/>
      </w:pPr>
      <w:r w:rsidRPr="00335E61">
        <w:rPr>
          <w:lang w:val="uk-UA"/>
        </w:rPr>
        <w:t xml:space="preserve">а)  </w:t>
      </w:r>
      <w:r w:rsidRPr="00335E61">
        <w:t>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rsidR="00CB1965" w:rsidRPr="00335E61" w:rsidRDefault="00CB1965" w:rsidP="00CB1965">
      <w:pPr>
        <w:pStyle w:val="ac"/>
        <w:widowControl w:val="0"/>
        <w:ind w:firstLine="709"/>
        <w:jc w:val="both"/>
        <w:rPr>
          <w:rFonts w:ascii="Times New Roman" w:hAnsi="Times New Roman" w:cs="Times New Roman"/>
          <w:sz w:val="22"/>
          <w:szCs w:val="22"/>
        </w:rPr>
      </w:pPr>
      <w:r>
        <w:rPr>
          <w:rFonts w:ascii="Times New Roman" w:hAnsi="Times New Roman" w:cs="Times New Roman"/>
          <w:sz w:val="22"/>
          <w:szCs w:val="22"/>
        </w:rPr>
        <w:t>б</w:t>
      </w:r>
      <w:r w:rsidRPr="00335E61">
        <w:rPr>
          <w:rFonts w:ascii="Times New Roman" w:hAnsi="Times New Roman" w:cs="Times New Roman"/>
          <w:sz w:val="22"/>
          <w:szCs w:val="22"/>
        </w:rPr>
        <w:t xml:space="preserve">) у разі розірвання Позичальником договору про надання додаткових чи супутніх послуг, який є обов'язковим для укладення цього Договору згідно п. 2.3. цього Договору, та неукладення протягом 15 календарних днів нового договору про надання таких самих послуг з особою, що відповідає вимогам Кредитодавця (за наявності). </w:t>
      </w:r>
    </w:p>
    <w:p w:rsidR="00CB1965" w:rsidRPr="00335E61" w:rsidRDefault="00CB1965" w:rsidP="00CB1965">
      <w:pPr>
        <w:pStyle w:val="ac"/>
        <w:ind w:firstLine="709"/>
        <w:jc w:val="both"/>
        <w:rPr>
          <w:rFonts w:ascii="Times New Roman" w:hAnsi="Times New Roman" w:cs="Times New Roman"/>
          <w:color w:val="000000"/>
          <w:sz w:val="22"/>
          <w:szCs w:val="22"/>
        </w:rPr>
      </w:pPr>
      <w:r w:rsidRPr="00335E61">
        <w:rPr>
          <w:rFonts w:ascii="Times New Roman" w:hAnsi="Times New Roman" w:cs="Times New Roman"/>
          <w:sz w:val="22"/>
          <w:szCs w:val="22"/>
        </w:rPr>
        <w:t xml:space="preserve">5.5. </w:t>
      </w:r>
      <w:r w:rsidRPr="00335E61">
        <w:rPr>
          <w:rFonts w:ascii="Times New Roman" w:hAnsi="Times New Roman" w:cs="Times New Roman"/>
          <w:color w:val="000000"/>
          <w:sz w:val="22"/>
          <w:szCs w:val="22"/>
        </w:rPr>
        <w:t>Усі права та обов’язки Позичальника щодо цього Договору можуть за згодою Кредитодавця перейти до третьої особи.</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color w:val="000000"/>
          <w:sz w:val="22"/>
          <w:szCs w:val="22"/>
        </w:rPr>
        <w:t xml:space="preserve">5.6. </w:t>
      </w:r>
      <w:r w:rsidRPr="00335E61">
        <w:rPr>
          <w:rFonts w:ascii="Times New Roman" w:hAnsi="Times New Roman" w:cs="Times New Roman"/>
          <w:sz w:val="22"/>
          <w:szCs w:val="22"/>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CB1965" w:rsidRPr="00335E61" w:rsidRDefault="00CB1965" w:rsidP="00CB1965">
      <w:pPr>
        <w:pStyle w:val="ac"/>
        <w:ind w:firstLine="567"/>
        <w:jc w:val="both"/>
        <w:rPr>
          <w:rFonts w:ascii="Times New Roman" w:hAnsi="Times New Roman" w:cs="Times New Roman"/>
          <w:b/>
          <w:sz w:val="22"/>
          <w:szCs w:val="18"/>
        </w:rPr>
      </w:pPr>
      <w:r w:rsidRPr="00335E61">
        <w:rPr>
          <w:rFonts w:ascii="Times New Roman" w:hAnsi="Times New Roman" w:cs="Times New Roman"/>
          <w:sz w:val="22"/>
          <w:szCs w:val="22"/>
        </w:rPr>
        <w:t xml:space="preserve">5.7. Якщо Кредитодавець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Кредитодавця. Якщо протягом цього періоду Позичальник усуне порушення умов цього Договору про надання споживчого кредиту, вимога Кредитодавця втрачає чинність. </w:t>
      </w:r>
    </w:p>
    <w:p w:rsidR="00CB1965" w:rsidRPr="00335E61" w:rsidRDefault="00CB1965" w:rsidP="00CB1965">
      <w:pPr>
        <w:pStyle w:val="ac"/>
        <w:ind w:firstLine="426"/>
        <w:jc w:val="center"/>
        <w:rPr>
          <w:rFonts w:ascii="Times New Roman" w:hAnsi="Times New Roman" w:cs="Times New Roman"/>
          <w:b/>
          <w:sz w:val="22"/>
          <w:szCs w:val="18"/>
        </w:rPr>
      </w:pPr>
      <w:r w:rsidRPr="00335E61">
        <w:rPr>
          <w:rFonts w:ascii="Times New Roman" w:hAnsi="Times New Roman" w:cs="Times New Roman"/>
          <w:b/>
          <w:sz w:val="22"/>
          <w:szCs w:val="18"/>
        </w:rPr>
        <w:t>6. ЗАСТЕРЕЖЕННЯ ПОЗИЧАЛЬНИКА ЩОДО ДІЙСНОСТІ УМОВ ДОГОВОРУ</w:t>
      </w:r>
    </w:p>
    <w:p w:rsidR="00CB1965" w:rsidRPr="00335E61" w:rsidRDefault="00CB1965" w:rsidP="00CB1965">
      <w:pPr>
        <w:pStyle w:val="ac"/>
        <w:ind w:firstLine="709"/>
        <w:jc w:val="both"/>
        <w:rPr>
          <w:rFonts w:ascii="Times New Roman" w:hAnsi="Times New Roman" w:cs="Times New Roman"/>
          <w:sz w:val="22"/>
          <w:szCs w:val="18"/>
        </w:rPr>
      </w:pPr>
      <w:r w:rsidRPr="00335E61">
        <w:rPr>
          <w:rFonts w:ascii="Times New Roman" w:hAnsi="Times New Roman" w:cs="Times New Roman"/>
          <w:sz w:val="22"/>
          <w:szCs w:val="18"/>
        </w:rPr>
        <w:t>6.1. При укладанні цього Договору Позичальник підтверджує що:</w:t>
      </w:r>
    </w:p>
    <w:p w:rsidR="00CB1965" w:rsidRPr="00335E61" w:rsidRDefault="00CB1965" w:rsidP="00CB1965">
      <w:pPr>
        <w:pStyle w:val="ac"/>
        <w:ind w:firstLine="709"/>
        <w:jc w:val="both"/>
        <w:rPr>
          <w:rFonts w:ascii="Times New Roman" w:hAnsi="Times New Roman" w:cs="Times New Roman"/>
          <w:sz w:val="22"/>
          <w:szCs w:val="18"/>
        </w:rPr>
      </w:pPr>
      <w:r w:rsidRPr="00335E61">
        <w:rPr>
          <w:rFonts w:ascii="Times New Roman" w:hAnsi="Times New Roman" w:cs="Times New Roman"/>
          <w:sz w:val="22"/>
          <w:szCs w:val="18"/>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CB1965" w:rsidRPr="00335E61" w:rsidRDefault="00CB1965" w:rsidP="00CB1965">
      <w:pPr>
        <w:pStyle w:val="ac"/>
        <w:ind w:firstLine="709"/>
        <w:jc w:val="both"/>
        <w:rPr>
          <w:rFonts w:ascii="Times New Roman" w:hAnsi="Times New Roman" w:cs="Times New Roman"/>
          <w:sz w:val="22"/>
          <w:szCs w:val="18"/>
        </w:rPr>
      </w:pPr>
      <w:r w:rsidRPr="00335E61">
        <w:rPr>
          <w:rFonts w:ascii="Times New Roman" w:hAnsi="Times New Roman" w:cs="Times New Roman"/>
          <w:sz w:val="22"/>
          <w:szCs w:val="18"/>
        </w:rPr>
        <w:t>2) його волевиявлення є вільним та відповідає його внутрішній волі;</w:t>
      </w:r>
    </w:p>
    <w:p w:rsidR="00CB1965" w:rsidRPr="00335E61" w:rsidRDefault="00CB1965" w:rsidP="00CB1965">
      <w:pPr>
        <w:pStyle w:val="ac"/>
        <w:ind w:firstLine="709"/>
        <w:jc w:val="both"/>
        <w:rPr>
          <w:rFonts w:ascii="Times New Roman" w:hAnsi="Times New Roman" w:cs="Times New Roman"/>
          <w:sz w:val="22"/>
          <w:szCs w:val="18"/>
        </w:rPr>
      </w:pPr>
      <w:r w:rsidRPr="00335E61">
        <w:rPr>
          <w:rFonts w:ascii="Times New Roman" w:hAnsi="Times New Roman" w:cs="Times New Roman"/>
          <w:sz w:val="22"/>
          <w:szCs w:val="18"/>
        </w:rPr>
        <w:t>3) він не перебуває під впливом тяжкої для нього обставини, що змушує його укласти цей Договір;</w:t>
      </w:r>
    </w:p>
    <w:p w:rsidR="00CB1965" w:rsidRPr="00335E61" w:rsidRDefault="00CB1965" w:rsidP="00CB1965">
      <w:pPr>
        <w:pStyle w:val="ac"/>
        <w:ind w:firstLine="709"/>
        <w:jc w:val="both"/>
        <w:rPr>
          <w:rFonts w:ascii="Times New Roman" w:hAnsi="Times New Roman" w:cs="Times New Roman"/>
          <w:sz w:val="22"/>
          <w:szCs w:val="18"/>
        </w:rPr>
      </w:pPr>
      <w:r w:rsidRPr="00335E61">
        <w:rPr>
          <w:rFonts w:ascii="Times New Roman" w:hAnsi="Times New Roman" w:cs="Times New Roman"/>
          <w:sz w:val="22"/>
          <w:szCs w:val="18"/>
        </w:rPr>
        <w:t>4) він чітко усвідомлює всі умови цього Договору та не перебуває під впливом помилки чи обману;</w:t>
      </w:r>
    </w:p>
    <w:p w:rsidR="00CB1965" w:rsidRPr="00335E61" w:rsidRDefault="00CB1965" w:rsidP="00CB1965">
      <w:pPr>
        <w:pStyle w:val="ac"/>
        <w:ind w:firstLine="709"/>
        <w:jc w:val="both"/>
        <w:rPr>
          <w:rFonts w:ascii="Times New Roman" w:hAnsi="Times New Roman" w:cs="Times New Roman"/>
          <w:sz w:val="22"/>
          <w:szCs w:val="18"/>
        </w:rPr>
      </w:pPr>
      <w:r w:rsidRPr="00335E61">
        <w:rPr>
          <w:rFonts w:ascii="Times New Roman" w:hAnsi="Times New Roman" w:cs="Times New Roman"/>
          <w:sz w:val="22"/>
          <w:szCs w:val="18"/>
        </w:rPr>
        <w:lastRenderedPageBreak/>
        <w:t>5) він вважає умови цього Договору вигідними для себе;</w:t>
      </w:r>
    </w:p>
    <w:p w:rsidR="00CB1965" w:rsidRPr="00335E61" w:rsidRDefault="00CB1965" w:rsidP="00CB1965">
      <w:pPr>
        <w:pStyle w:val="ac"/>
        <w:ind w:firstLine="709"/>
        <w:jc w:val="both"/>
        <w:rPr>
          <w:rFonts w:ascii="Times New Roman" w:hAnsi="Times New Roman" w:cs="Times New Roman"/>
          <w:sz w:val="22"/>
          <w:szCs w:val="18"/>
        </w:rPr>
      </w:pPr>
      <w:r w:rsidRPr="00335E61">
        <w:rPr>
          <w:rFonts w:ascii="Times New Roman" w:hAnsi="Times New Roman" w:cs="Times New Roman"/>
          <w:sz w:val="22"/>
          <w:szCs w:val="18"/>
        </w:rPr>
        <w:t>6) документи, надані ним для отримання кредиту є достовірними та відображають його реальний фінансовий стан на дату надання документів;</w:t>
      </w:r>
    </w:p>
    <w:p w:rsidR="00CB1965" w:rsidRPr="00335E61" w:rsidRDefault="00CB1965" w:rsidP="00CB1965">
      <w:pPr>
        <w:pStyle w:val="ac"/>
        <w:ind w:firstLine="709"/>
        <w:jc w:val="both"/>
        <w:rPr>
          <w:rFonts w:ascii="Times New Roman" w:hAnsi="Times New Roman" w:cs="Times New Roman"/>
          <w:sz w:val="22"/>
          <w:szCs w:val="18"/>
        </w:rPr>
      </w:pPr>
      <w:r w:rsidRPr="00335E61">
        <w:rPr>
          <w:rFonts w:ascii="Times New Roman" w:hAnsi="Times New Roman" w:cs="Times New Roman"/>
          <w:sz w:val="22"/>
          <w:szCs w:val="18"/>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CB1965" w:rsidRPr="00335E61" w:rsidRDefault="00CB1965" w:rsidP="00CB1965">
      <w:pPr>
        <w:pStyle w:val="ac"/>
        <w:jc w:val="center"/>
        <w:rPr>
          <w:rFonts w:ascii="Times New Roman" w:hAnsi="Times New Roman" w:cs="Times New Roman"/>
          <w:b/>
          <w:sz w:val="22"/>
          <w:szCs w:val="22"/>
        </w:rPr>
      </w:pPr>
      <w:r w:rsidRPr="00335E61">
        <w:rPr>
          <w:rFonts w:ascii="Times New Roman" w:hAnsi="Times New Roman" w:cs="Times New Roman"/>
          <w:b/>
          <w:sz w:val="22"/>
          <w:szCs w:val="22"/>
        </w:rPr>
        <w:t>7. ВIДПОВIДАЛЬНIСТЬ СТОРIН</w:t>
      </w:r>
    </w:p>
    <w:p w:rsidR="00CB1965" w:rsidRPr="00335E61" w:rsidRDefault="00CB1965" w:rsidP="00CB1965">
      <w:pPr>
        <w:pStyle w:val="ac"/>
        <w:ind w:firstLine="709"/>
        <w:jc w:val="both"/>
        <w:rPr>
          <w:rFonts w:ascii="Times New Roman" w:hAnsi="Times New Roman" w:cs="Times New Roman"/>
          <w:bCs/>
          <w:sz w:val="22"/>
          <w:szCs w:val="22"/>
        </w:rPr>
      </w:pPr>
      <w:r w:rsidRPr="00335E61">
        <w:rPr>
          <w:rFonts w:ascii="Times New Roman" w:hAnsi="Times New Roman" w:cs="Times New Roman"/>
          <w:sz w:val="22"/>
          <w:szCs w:val="22"/>
        </w:rPr>
        <w:t>7.1.</w:t>
      </w:r>
      <w:r w:rsidRPr="00335E61">
        <w:rPr>
          <w:rFonts w:ascii="Times New Roman" w:hAnsi="Times New Roman" w:cs="Times New Roman"/>
          <w:bCs/>
          <w:sz w:val="22"/>
          <w:szCs w:val="22"/>
        </w:rPr>
        <w:t xml:space="preserve"> Сторони несуть відповідальність за порушення умов цього Договору згідно чинного законодавства України.</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bCs/>
          <w:sz w:val="22"/>
          <w:szCs w:val="22"/>
        </w:rPr>
        <w:t xml:space="preserve">7.2. </w:t>
      </w:r>
      <w:r w:rsidRPr="00335E61">
        <w:rPr>
          <w:rFonts w:ascii="Times New Roman" w:hAnsi="Times New Roman" w:cs="Times New Roman"/>
          <w:sz w:val="22"/>
          <w:szCs w:val="22"/>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7.3. Позичальник, який порушив своє зобов'язання щодо повернення кредиту та процентів за ним, має відшкодувати Кредитодавцю завдані цим збитки відповідно до закону з урахуванням особливостей, визначених у п. 7.4.</w:t>
      </w:r>
      <w:r>
        <w:rPr>
          <w:rFonts w:ascii="Times New Roman" w:hAnsi="Times New Roman" w:cs="Times New Roman"/>
          <w:sz w:val="22"/>
          <w:szCs w:val="22"/>
        </w:rPr>
        <w:t xml:space="preserve"> – 7.5</w:t>
      </w:r>
      <w:r w:rsidRPr="00335E61">
        <w:rPr>
          <w:rFonts w:ascii="Times New Roman" w:hAnsi="Times New Roman" w:cs="Times New Roman"/>
          <w:sz w:val="22"/>
          <w:szCs w:val="22"/>
        </w:rPr>
        <w:t>. цього Договору.</w:t>
      </w:r>
    </w:p>
    <w:p w:rsidR="00CB1965"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 xml:space="preserve">7.4. </w:t>
      </w:r>
      <w:r>
        <w:rPr>
          <w:rFonts w:ascii="Times New Roman" w:hAnsi="Times New Roman" w:cs="Times New Roman"/>
          <w:sz w:val="22"/>
          <w:szCs w:val="22"/>
        </w:rPr>
        <w:t>У разі прийняття Кредитодавцем рішення про стягнення процентів за користування кредитом та суми кредиту в судовому порядку  внаслідок невиконання Позичальником зобов’язань, встановлених в п.2.4. цього Договору,до Позичальника застосовується штраф у розмірі 50% від суми кредиту одержаного Позичальником.</w:t>
      </w:r>
    </w:p>
    <w:p w:rsidR="00CB1965" w:rsidRDefault="00CB1965" w:rsidP="00CB1965">
      <w:pPr>
        <w:pStyle w:val="ac"/>
        <w:ind w:firstLine="709"/>
        <w:jc w:val="both"/>
        <w:rPr>
          <w:rFonts w:ascii="Times New Roman" w:hAnsi="Times New Roman" w:cs="Times New Roman"/>
          <w:sz w:val="22"/>
          <w:szCs w:val="22"/>
        </w:rPr>
      </w:pPr>
      <w:r>
        <w:rPr>
          <w:rFonts w:ascii="Times New Roman" w:hAnsi="Times New Roman" w:cs="Times New Roman"/>
          <w:sz w:val="22"/>
          <w:szCs w:val="22"/>
        </w:rPr>
        <w:t xml:space="preserve">7.5. Сукупна сума  </w:t>
      </w:r>
      <w:r w:rsidRPr="00335E61">
        <w:rPr>
          <w:rFonts w:ascii="Times New Roman" w:hAnsi="Times New Roman" w:cs="Times New Roman"/>
          <w:sz w:val="22"/>
          <w:szCs w:val="22"/>
        </w:rPr>
        <w:t>штраф</w:t>
      </w:r>
      <w:r>
        <w:rPr>
          <w:rFonts w:ascii="Times New Roman" w:hAnsi="Times New Roman" w:cs="Times New Roman"/>
          <w:sz w:val="22"/>
          <w:szCs w:val="22"/>
        </w:rPr>
        <w:t xml:space="preserve">у </w:t>
      </w:r>
      <w:r w:rsidRPr="00335E61">
        <w:rPr>
          <w:rFonts w:ascii="Times New Roman" w:hAnsi="Times New Roman" w:cs="Times New Roman"/>
          <w:sz w:val="22"/>
          <w:szCs w:val="22"/>
        </w:rPr>
        <w:t>, нарахована за порушення зобов'язань Позичальником на підставі цього Договору, не може перевищувати половини суми, одержаної Позичальником за цим Договором, і не може бути збільшена за домовленістю сторін</w:t>
      </w:r>
      <w:r>
        <w:rPr>
          <w:rFonts w:ascii="Times New Roman" w:hAnsi="Times New Roman" w:cs="Times New Roman"/>
          <w:sz w:val="22"/>
          <w:szCs w:val="22"/>
        </w:rPr>
        <w:t>.</w:t>
      </w:r>
    </w:p>
    <w:p w:rsidR="00CB1965" w:rsidRDefault="00CB1965" w:rsidP="00CB1965">
      <w:pPr>
        <w:pStyle w:val="ac"/>
        <w:ind w:firstLine="709"/>
        <w:jc w:val="both"/>
        <w:rPr>
          <w:rFonts w:ascii="Times New Roman" w:hAnsi="Times New Roman" w:cs="Times New Roman"/>
          <w:sz w:val="22"/>
          <w:szCs w:val="22"/>
        </w:rPr>
      </w:pPr>
      <w:r>
        <w:rPr>
          <w:rFonts w:ascii="Times New Roman" w:hAnsi="Times New Roman" w:cs="Times New Roman"/>
          <w:sz w:val="22"/>
          <w:szCs w:val="22"/>
        </w:rPr>
        <w:t>7.6.Позичальнику роз’яснено зміст ст..190</w:t>
      </w:r>
      <w:r w:rsidRPr="00EB577A">
        <w:rPr>
          <w:rFonts w:ascii="Times New Roman" w:hAnsi="Times New Roman" w:cs="Times New Roman"/>
          <w:sz w:val="22"/>
          <w:szCs w:val="22"/>
          <w:lang w:val="ru-RU"/>
        </w:rPr>
        <w:t>”</w:t>
      </w:r>
      <w:r>
        <w:rPr>
          <w:rFonts w:ascii="Times New Roman" w:hAnsi="Times New Roman" w:cs="Times New Roman"/>
          <w:sz w:val="22"/>
          <w:szCs w:val="22"/>
        </w:rPr>
        <w:t>Шахрайство</w:t>
      </w:r>
      <w:r w:rsidRPr="00EB577A">
        <w:rPr>
          <w:rFonts w:ascii="Times New Roman" w:hAnsi="Times New Roman" w:cs="Times New Roman"/>
          <w:sz w:val="22"/>
          <w:szCs w:val="22"/>
          <w:lang w:val="ru-RU"/>
        </w:rPr>
        <w:t xml:space="preserve"> “</w:t>
      </w:r>
      <w:r>
        <w:rPr>
          <w:rFonts w:ascii="Times New Roman" w:hAnsi="Times New Roman" w:cs="Times New Roman"/>
          <w:sz w:val="22"/>
          <w:szCs w:val="22"/>
        </w:rPr>
        <w:t xml:space="preserve"> Кримінального кодексу України.</w:t>
      </w:r>
    </w:p>
    <w:p w:rsidR="00CB1965" w:rsidRPr="00EB577A" w:rsidRDefault="00CB1965" w:rsidP="00CB1965">
      <w:pPr>
        <w:pStyle w:val="ac"/>
        <w:ind w:firstLine="709"/>
        <w:jc w:val="both"/>
        <w:rPr>
          <w:rFonts w:cs="Times New Roman"/>
          <w:b/>
          <w:color w:val="000000"/>
          <w:sz w:val="22"/>
          <w:szCs w:val="22"/>
        </w:rPr>
      </w:pPr>
    </w:p>
    <w:p w:rsidR="00CB1965" w:rsidRPr="00335E61" w:rsidRDefault="00CB1965" w:rsidP="00CB1965">
      <w:pPr>
        <w:pStyle w:val="a5"/>
        <w:spacing w:after="0"/>
        <w:jc w:val="center"/>
        <w:rPr>
          <w:rFonts w:cs="Times New Roman"/>
          <w:b/>
          <w:color w:val="000000"/>
          <w:sz w:val="22"/>
          <w:szCs w:val="22"/>
          <w:lang w:val="uk-UA"/>
        </w:rPr>
      </w:pPr>
      <w:r w:rsidRPr="00335E61">
        <w:rPr>
          <w:rFonts w:cs="Times New Roman"/>
          <w:b/>
          <w:color w:val="000000"/>
          <w:sz w:val="22"/>
          <w:szCs w:val="22"/>
          <w:lang w:val="uk-UA"/>
        </w:rPr>
        <w:t>8. ВИРІШЕННЯ СПОРІВ</w:t>
      </w:r>
    </w:p>
    <w:p w:rsidR="00CB1965" w:rsidRPr="00335E61" w:rsidRDefault="00CB1965" w:rsidP="00CB1965">
      <w:pPr>
        <w:pStyle w:val="ae"/>
        <w:spacing w:after="0"/>
        <w:ind w:left="0" w:firstLine="709"/>
        <w:jc w:val="both"/>
        <w:rPr>
          <w:rFonts w:cs="Times New Roman"/>
          <w:color w:val="000000"/>
          <w:sz w:val="22"/>
          <w:szCs w:val="22"/>
        </w:rPr>
      </w:pPr>
      <w:r w:rsidRPr="00335E61">
        <w:rPr>
          <w:rFonts w:cs="Times New Roman"/>
          <w:color w:val="000000"/>
          <w:sz w:val="22"/>
          <w:szCs w:val="22"/>
        </w:rPr>
        <w:t>8.1. Усі спори, що виникають з цього Договору або пов'язані із ним, вирішуються шляхом переговорів між Сторонами.</w:t>
      </w:r>
    </w:p>
    <w:p w:rsidR="00CB1965" w:rsidRDefault="00CB1965" w:rsidP="00CB1965">
      <w:pPr>
        <w:pStyle w:val="a5"/>
        <w:ind w:firstLine="720"/>
        <w:jc w:val="both"/>
        <w:rPr>
          <w:rFonts w:cs="Times New Roman"/>
          <w:sz w:val="22"/>
          <w:szCs w:val="22"/>
          <w:lang w:val="uk-UA"/>
        </w:rPr>
      </w:pPr>
      <w:r w:rsidRPr="00335E61">
        <w:rPr>
          <w:rFonts w:cs="Times New Roman"/>
          <w:sz w:val="22"/>
          <w:szCs w:val="22"/>
          <w:lang w:val="uk-UA"/>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CB1965" w:rsidRDefault="00CB1965" w:rsidP="00CB1965">
      <w:pPr>
        <w:pStyle w:val="a5"/>
        <w:ind w:firstLine="720"/>
        <w:jc w:val="both"/>
        <w:rPr>
          <w:rFonts w:cs="Times New Roman"/>
          <w:b/>
          <w:sz w:val="22"/>
          <w:szCs w:val="22"/>
          <w:lang w:val="uk-UA"/>
        </w:rPr>
      </w:pPr>
      <w:r w:rsidRPr="00335E61">
        <w:rPr>
          <w:rFonts w:cs="Times New Roman"/>
          <w:b/>
          <w:sz w:val="22"/>
          <w:szCs w:val="22"/>
          <w:lang w:val="uk-UA"/>
        </w:rPr>
        <w:t>9. ПОРЯДОК ВНЕСЕННЯ ЗМІН ТА ДОПОВНЕНЬ, РОЗІРВАННЯ ДОГОВОРУ</w:t>
      </w:r>
    </w:p>
    <w:p w:rsidR="00CB1965" w:rsidRDefault="00CB1965" w:rsidP="00CB1965">
      <w:pPr>
        <w:pStyle w:val="a5"/>
        <w:ind w:firstLine="720"/>
        <w:jc w:val="both"/>
        <w:rPr>
          <w:sz w:val="22"/>
          <w:szCs w:val="22"/>
          <w:lang w:val="uk-UA"/>
        </w:rPr>
      </w:pPr>
      <w:r w:rsidRPr="00335E61">
        <w:rPr>
          <w:sz w:val="22"/>
          <w:szCs w:val="22"/>
        </w:rPr>
        <w:t>9.1 Внесення змін до цього Договору оформлюється шляхом підписання Сторонами додаткових договорів.</w:t>
      </w:r>
    </w:p>
    <w:p w:rsidR="00CB1965" w:rsidRDefault="00CB1965" w:rsidP="00CB1965">
      <w:pPr>
        <w:pStyle w:val="a5"/>
        <w:ind w:firstLine="720"/>
        <w:jc w:val="both"/>
        <w:rPr>
          <w:rFonts w:cs="Times New Roman"/>
          <w:sz w:val="22"/>
          <w:szCs w:val="22"/>
          <w:lang w:val="uk-UA"/>
        </w:rPr>
      </w:pPr>
      <w:r w:rsidRPr="00335E61">
        <w:rPr>
          <w:rFonts w:cs="Times New Roman"/>
          <w:sz w:val="22"/>
          <w:szCs w:val="22"/>
          <w:lang w:val="uk-UA"/>
        </w:rPr>
        <w:t>9.2.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CB1965" w:rsidRPr="00335E61" w:rsidRDefault="00CB1965" w:rsidP="00CB1965">
      <w:pPr>
        <w:pStyle w:val="a5"/>
        <w:ind w:firstLine="720"/>
        <w:jc w:val="both"/>
        <w:rPr>
          <w:rFonts w:cs="Times New Roman"/>
          <w:b/>
          <w:sz w:val="22"/>
          <w:szCs w:val="22"/>
        </w:rPr>
      </w:pPr>
      <w:r w:rsidRPr="00335E61">
        <w:rPr>
          <w:rFonts w:cs="Times New Roman"/>
          <w:b/>
          <w:sz w:val="22"/>
          <w:szCs w:val="22"/>
        </w:rPr>
        <w:t>10. СТРОК ДІЇ ДОГОВОРУ ТА IНШI УМОВИ</w:t>
      </w:r>
    </w:p>
    <w:p w:rsidR="00CB1965" w:rsidRPr="00335E61" w:rsidRDefault="00CB1965" w:rsidP="00CB1965">
      <w:pPr>
        <w:ind w:firstLine="709"/>
        <w:jc w:val="both"/>
        <w:rPr>
          <w:rFonts w:eastAsia="Times New Roman" w:cs="Times New Roman"/>
          <w:sz w:val="22"/>
          <w:szCs w:val="22"/>
          <w:lang w:val="uk-UA" w:eastAsia="uk-UA"/>
        </w:rPr>
      </w:pPr>
      <w:r w:rsidRPr="00335E61">
        <w:rPr>
          <w:rFonts w:eastAsia="Times New Roman" w:cs="Times New Roman"/>
          <w:sz w:val="22"/>
          <w:szCs w:val="22"/>
          <w:lang w:val="uk-UA" w:eastAsia="uk-UA"/>
        </w:rPr>
        <w:t xml:space="preserve">10.1. Строк дії цього Договору становить </w:t>
      </w:r>
      <w:r w:rsidRPr="00335E61">
        <w:rPr>
          <w:rFonts w:eastAsia="Times New Roman" w:cs="Times New Roman"/>
          <w:sz w:val="22"/>
          <w:szCs w:val="22"/>
          <w:u w:val="single"/>
          <w:lang w:val="uk-UA" w:eastAsia="uk-UA"/>
        </w:rPr>
        <w:tab/>
      </w:r>
      <w:r w:rsidRPr="00335E61">
        <w:rPr>
          <w:rFonts w:eastAsia="Times New Roman" w:cs="Times New Roman"/>
          <w:sz w:val="22"/>
          <w:szCs w:val="22"/>
          <w:u w:val="single"/>
          <w:lang w:val="uk-UA" w:eastAsia="uk-UA"/>
        </w:rPr>
        <w:tab/>
      </w:r>
      <w:r w:rsidRPr="00335E61">
        <w:rPr>
          <w:rFonts w:eastAsia="Times New Roman" w:cs="Times New Roman"/>
          <w:sz w:val="22"/>
          <w:szCs w:val="22"/>
          <w:u w:val="single"/>
          <w:lang w:val="uk-UA" w:eastAsia="uk-UA"/>
        </w:rPr>
        <w:tab/>
      </w:r>
      <w:r>
        <w:rPr>
          <w:rFonts w:eastAsia="Times New Roman" w:cs="Times New Roman"/>
          <w:sz w:val="22"/>
          <w:szCs w:val="22"/>
          <w:lang w:val="uk-UA" w:eastAsia="uk-UA"/>
        </w:rPr>
        <w:t xml:space="preserve">  місяців</w:t>
      </w:r>
      <w:r w:rsidRPr="00335E61">
        <w:rPr>
          <w:rFonts w:eastAsia="Times New Roman" w:cs="Times New Roman"/>
          <w:sz w:val="22"/>
          <w:szCs w:val="22"/>
          <w:lang w:val="uk-UA" w:eastAsia="uk-UA"/>
        </w:rPr>
        <w:t>.</w:t>
      </w:r>
    </w:p>
    <w:p w:rsidR="00CB1965" w:rsidRPr="00335E61" w:rsidRDefault="00CB1965" w:rsidP="00CB1965">
      <w:pPr>
        <w:ind w:firstLine="709"/>
        <w:jc w:val="both"/>
        <w:rPr>
          <w:rFonts w:eastAsia="Times New Roman" w:cs="Times New Roman"/>
          <w:sz w:val="22"/>
          <w:szCs w:val="22"/>
          <w:lang w:val="uk-UA" w:eastAsia="uk-UA"/>
        </w:rPr>
      </w:pPr>
      <w:r w:rsidRPr="00335E61">
        <w:rPr>
          <w:rFonts w:eastAsia="Times New Roman" w:cs="Times New Roman"/>
          <w:sz w:val="22"/>
          <w:szCs w:val="22"/>
          <w:lang w:val="uk-UA" w:eastAsia="uk-UA"/>
        </w:rPr>
        <w:t>10.2. Цей Договір є чинним з моменту його підписання обома Сторонами.</w:t>
      </w:r>
    </w:p>
    <w:p w:rsidR="00CB1965" w:rsidRPr="00335E61" w:rsidRDefault="00CB1965" w:rsidP="00CB1965">
      <w:pPr>
        <w:ind w:firstLine="709"/>
        <w:jc w:val="both"/>
        <w:rPr>
          <w:rFonts w:eastAsia="Times New Roman" w:cs="Times New Roman"/>
          <w:sz w:val="22"/>
          <w:szCs w:val="22"/>
          <w:lang w:val="uk-UA" w:eastAsia="uk-UA"/>
        </w:rPr>
      </w:pPr>
      <w:r w:rsidRPr="00335E61">
        <w:rPr>
          <w:rFonts w:eastAsia="Times New Roman" w:cs="Times New Roman"/>
          <w:sz w:val="22"/>
          <w:szCs w:val="22"/>
          <w:lang w:val="uk-UA" w:eastAsia="uk-UA"/>
        </w:rPr>
        <w:t>10.3. Дія цього Договору припиняється:</w:t>
      </w:r>
    </w:p>
    <w:p w:rsidR="00CB1965" w:rsidRPr="00335E61" w:rsidRDefault="00CB1965" w:rsidP="00CB1965">
      <w:pPr>
        <w:ind w:firstLine="709"/>
        <w:jc w:val="both"/>
        <w:rPr>
          <w:rFonts w:eastAsia="Times New Roman" w:cs="Times New Roman"/>
          <w:sz w:val="22"/>
          <w:szCs w:val="22"/>
          <w:lang w:val="uk-UA" w:eastAsia="uk-UA"/>
        </w:rPr>
      </w:pPr>
      <w:r w:rsidRPr="00335E61">
        <w:rPr>
          <w:rFonts w:eastAsia="Times New Roman" w:cs="Times New Roman"/>
          <w:sz w:val="22"/>
          <w:szCs w:val="22"/>
          <w:lang w:val="uk-UA" w:eastAsia="uk-UA"/>
        </w:rPr>
        <w:t>10.3.1. Після закінчення строку, визначеного п. 10.1. цього Договору.</w:t>
      </w:r>
    </w:p>
    <w:p w:rsidR="00CB1965" w:rsidRPr="00335E61" w:rsidRDefault="00CB1965" w:rsidP="00CB1965">
      <w:pPr>
        <w:ind w:firstLine="709"/>
        <w:jc w:val="both"/>
        <w:rPr>
          <w:rFonts w:eastAsia="Times New Roman" w:cs="Times New Roman"/>
          <w:sz w:val="22"/>
          <w:szCs w:val="22"/>
          <w:lang w:val="uk-UA" w:eastAsia="uk-UA"/>
        </w:rPr>
      </w:pPr>
      <w:r w:rsidRPr="00335E61">
        <w:rPr>
          <w:rFonts w:eastAsia="Times New Roman" w:cs="Times New Roman"/>
          <w:sz w:val="22"/>
          <w:szCs w:val="22"/>
          <w:lang w:val="uk-UA" w:eastAsia="uk-UA"/>
        </w:rPr>
        <w:t>10.3.2. У випадку набрання чинності ухвали або рішення суду про припинення дії цього Договору;</w:t>
      </w:r>
    </w:p>
    <w:p w:rsidR="00CB1965" w:rsidRPr="00335E61" w:rsidRDefault="00CB1965" w:rsidP="00CB1965">
      <w:pPr>
        <w:ind w:firstLine="709"/>
        <w:jc w:val="both"/>
        <w:rPr>
          <w:rFonts w:eastAsia="Times New Roman" w:cs="Times New Roman"/>
          <w:sz w:val="22"/>
          <w:szCs w:val="22"/>
          <w:lang w:val="uk-UA" w:eastAsia="uk-UA"/>
        </w:rPr>
      </w:pPr>
      <w:r w:rsidRPr="00335E61">
        <w:rPr>
          <w:rFonts w:eastAsia="Times New Roman" w:cs="Times New Roman"/>
          <w:sz w:val="22"/>
          <w:szCs w:val="22"/>
          <w:lang w:val="uk-UA" w:eastAsia="uk-UA"/>
        </w:rPr>
        <w:t>10.3.3. У випадку дострокового розірвання цього Договору в порядку, визначеному п. 9.2 цього Договору.</w:t>
      </w:r>
    </w:p>
    <w:p w:rsidR="00CB1965" w:rsidRPr="00335E61" w:rsidRDefault="00CB1965" w:rsidP="00CB1965">
      <w:pPr>
        <w:ind w:firstLine="709"/>
        <w:jc w:val="both"/>
        <w:rPr>
          <w:rFonts w:eastAsia="Times New Roman" w:cs="Times New Roman"/>
          <w:sz w:val="22"/>
          <w:szCs w:val="22"/>
          <w:lang w:val="uk-UA" w:eastAsia="uk-UA"/>
        </w:rPr>
      </w:pPr>
      <w:r w:rsidRPr="00335E61">
        <w:rPr>
          <w:rFonts w:eastAsia="Times New Roman" w:cs="Times New Roman"/>
          <w:sz w:val="22"/>
          <w:szCs w:val="22"/>
          <w:lang w:val="uk-UA" w:eastAsia="uk-UA"/>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r>
        <w:rPr>
          <w:rFonts w:eastAsia="Times New Roman" w:cs="Times New Roman"/>
          <w:sz w:val="22"/>
          <w:szCs w:val="22"/>
          <w:lang w:val="uk-UA" w:eastAsia="uk-UA"/>
        </w:rPr>
        <w:t xml:space="preserve"> </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10.5. Позичальник підтверджує, що:</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 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 та</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 інформац</w:t>
      </w:r>
      <w:r>
        <w:rPr>
          <w:rFonts w:ascii="Times New Roman" w:hAnsi="Times New Roman" w:cs="Times New Roman"/>
          <w:sz w:val="22"/>
          <w:szCs w:val="22"/>
        </w:rPr>
        <w:t>ію</w:t>
      </w:r>
      <w:r w:rsidRPr="00335E61">
        <w:rPr>
          <w:rFonts w:ascii="Times New Roman" w:hAnsi="Times New Roman" w:cs="Times New Roman"/>
          <w:sz w:val="22"/>
          <w:szCs w:val="22"/>
        </w:rPr>
        <w:t xml:space="preserve"> про умови кредитування та орієнтовну загальну вартість кредиту, надані Кредитодавцем виходячи із обраних Позичальником умов кредитування,</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 xml:space="preserve">–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w:t>
      </w:r>
      <w:r w:rsidRPr="00335E61">
        <w:rPr>
          <w:rFonts w:ascii="Times New Roman" w:hAnsi="Times New Roman" w:cs="Times New Roman"/>
          <w:sz w:val="22"/>
          <w:szCs w:val="22"/>
        </w:rPr>
        <w:lastRenderedPageBreak/>
        <w:t xml:space="preserve">послуг та певних наслідків, які вони можуть мати для Позичальника, в тому числі в разі невиконання Позичальником зобов'язань за цим Договором, </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 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CB1965" w:rsidRPr="00335E61" w:rsidRDefault="00CB1965" w:rsidP="00CB1965">
      <w:pPr>
        <w:pStyle w:val="ac"/>
        <w:ind w:firstLine="709"/>
        <w:jc w:val="both"/>
        <w:rPr>
          <w:rFonts w:ascii="Times New Roman" w:hAnsi="Times New Roman" w:cs="Times New Roman"/>
          <w:sz w:val="22"/>
          <w:szCs w:val="22"/>
        </w:rPr>
      </w:pPr>
      <w:r w:rsidRPr="00335E61">
        <w:rPr>
          <w:rFonts w:ascii="Times New Roman" w:hAnsi="Times New Roman" w:cs="Times New Roman"/>
          <w:sz w:val="22"/>
          <w:szCs w:val="22"/>
        </w:rPr>
        <w:t>10.6. Підпис Позичальника в розділі 11 цього Договору є підтвердженням</w:t>
      </w:r>
      <w:r w:rsidRPr="000931C8">
        <w:rPr>
          <w:rFonts w:ascii="Times New Roman" w:hAnsi="Times New Roman" w:cs="Times New Roman"/>
          <w:sz w:val="22"/>
          <w:szCs w:val="22"/>
        </w:rPr>
        <w:t>, в тому числі, того</w:t>
      </w:r>
      <w:r w:rsidRPr="00335E61">
        <w:rPr>
          <w:rFonts w:ascii="Times New Roman" w:hAnsi="Times New Roman" w:cs="Times New Roman"/>
          <w:sz w:val="22"/>
          <w:szCs w:val="22"/>
        </w:rPr>
        <w:t>, що Позичальник отримав в письмовій формі інформацію, вказану в п. 10.5 та один з оригіналів цього Договору.</w:t>
      </w:r>
    </w:p>
    <w:p w:rsidR="00CB1965" w:rsidRPr="00335E61" w:rsidRDefault="00CB1965" w:rsidP="00CB1965">
      <w:pPr>
        <w:ind w:firstLine="709"/>
        <w:jc w:val="both"/>
        <w:rPr>
          <w:rFonts w:cs="Times New Roman"/>
          <w:sz w:val="22"/>
          <w:szCs w:val="22"/>
          <w:lang w:val="uk-UA"/>
        </w:rPr>
      </w:pPr>
      <w:r w:rsidRPr="00335E61">
        <w:rPr>
          <w:rFonts w:cs="Times New Roman"/>
          <w:sz w:val="22"/>
          <w:szCs w:val="22"/>
          <w:lang w:val="uk-UA"/>
        </w:rPr>
        <w:t xml:space="preserve">10.7. Цей Договір складено </w:t>
      </w:r>
      <w:r>
        <w:rPr>
          <w:rFonts w:cs="Times New Roman"/>
          <w:sz w:val="22"/>
          <w:szCs w:val="22"/>
          <w:lang w:val="uk-UA"/>
        </w:rPr>
        <w:t xml:space="preserve"> при повному розумінні Сторонами його умов та термінології українською мовою у </w:t>
      </w:r>
      <w:r w:rsidRPr="00335E61">
        <w:rPr>
          <w:rFonts w:cs="Times New Roman"/>
          <w:sz w:val="22"/>
          <w:szCs w:val="22"/>
          <w:lang w:val="uk-UA"/>
        </w:rPr>
        <w:t>в 2-х</w:t>
      </w:r>
      <w:r>
        <w:rPr>
          <w:rFonts w:cs="Times New Roman"/>
          <w:sz w:val="22"/>
          <w:szCs w:val="22"/>
          <w:lang w:val="uk-UA"/>
        </w:rPr>
        <w:t xml:space="preserve"> автентичних примірниках, які</w:t>
      </w:r>
      <w:r w:rsidRPr="00335E61">
        <w:rPr>
          <w:rFonts w:cs="Times New Roman"/>
          <w:sz w:val="22"/>
          <w:szCs w:val="22"/>
          <w:lang w:val="uk-UA"/>
        </w:rPr>
        <w:t xml:space="preserve"> мають однакову юридичну силу</w:t>
      </w:r>
      <w:r>
        <w:rPr>
          <w:rFonts w:cs="Times New Roman"/>
          <w:sz w:val="22"/>
          <w:szCs w:val="22"/>
          <w:lang w:val="uk-UA"/>
        </w:rPr>
        <w:t xml:space="preserve"> – по одному для кожної із Сторін.</w:t>
      </w:r>
      <w:r w:rsidRPr="00335E61">
        <w:rPr>
          <w:rFonts w:cs="Times New Roman"/>
          <w:sz w:val="22"/>
          <w:szCs w:val="22"/>
          <w:lang w:val="uk-UA"/>
        </w:rPr>
        <w:t>.</w:t>
      </w:r>
    </w:p>
    <w:p w:rsidR="00CB1965" w:rsidRPr="00335E61" w:rsidRDefault="00CB1965" w:rsidP="00CB1965">
      <w:pPr>
        <w:ind w:firstLine="709"/>
        <w:jc w:val="both"/>
        <w:rPr>
          <w:rFonts w:cs="Times New Roman"/>
          <w:color w:val="000000"/>
          <w:sz w:val="22"/>
          <w:szCs w:val="22"/>
          <w:lang w:val="uk-UA"/>
        </w:rPr>
      </w:pPr>
      <w:r w:rsidRPr="00335E61">
        <w:rPr>
          <w:rFonts w:cs="Times New Roman"/>
          <w:sz w:val="22"/>
          <w:szCs w:val="22"/>
          <w:lang w:val="uk-UA"/>
        </w:rPr>
        <w:t xml:space="preserve">10.8. </w:t>
      </w:r>
      <w:r w:rsidRPr="00335E61">
        <w:rPr>
          <w:rFonts w:cs="Times New Roman"/>
          <w:color w:val="000000"/>
          <w:sz w:val="22"/>
          <w:szCs w:val="22"/>
          <w:lang w:val="uk-UA"/>
        </w:rPr>
        <w:t>Після підписання цього Договору, який відповідає умовам „Положення про фінансові послуги Кредитної спілки „</w:t>
      </w:r>
      <w:r w:rsidRPr="006B3E2B">
        <w:rPr>
          <w:rFonts w:cs="Times New Roman"/>
          <w:color w:val="000000"/>
          <w:sz w:val="22"/>
          <w:szCs w:val="22"/>
          <w:lang w:val="uk-UA"/>
        </w:rPr>
        <w:t>Хосен”</w:t>
      </w:r>
      <w:r w:rsidRPr="00335E61">
        <w:rPr>
          <w:rFonts w:cs="Times New Roman"/>
          <w:color w:val="000000"/>
          <w:sz w:val="22"/>
          <w:szCs w:val="22"/>
          <w:lang w:val="uk-UA"/>
        </w:rPr>
        <w:t xml:space="preserve">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B1965" w:rsidRDefault="00CB1965" w:rsidP="00CB1965">
      <w:pPr>
        <w:ind w:firstLine="709"/>
        <w:jc w:val="both"/>
        <w:rPr>
          <w:rFonts w:cs="Times New Roman"/>
          <w:sz w:val="22"/>
          <w:szCs w:val="22"/>
          <w:lang w:val="uk-UA"/>
        </w:rPr>
      </w:pPr>
      <w:r w:rsidRPr="00335E61">
        <w:rPr>
          <w:rFonts w:cs="Times New Roman"/>
          <w:sz w:val="22"/>
          <w:szCs w:val="22"/>
          <w:lang w:val="uk-UA"/>
        </w:rPr>
        <w:t xml:space="preserve">10.9. </w:t>
      </w:r>
      <w:r>
        <w:rPr>
          <w:rFonts w:cs="Times New Roman"/>
          <w:sz w:val="22"/>
          <w:szCs w:val="22"/>
          <w:lang w:val="uk-UA"/>
        </w:rPr>
        <w:t>Позичальник надає згоду Кредитодавцю звертатися за інформацією про його фінансовий стан до третіх осіб, які  пов’язані з ним родинними, особистими, діловими, професійними або іншими стосунками у його соціальному бутті.</w:t>
      </w:r>
    </w:p>
    <w:p w:rsidR="00CB1965" w:rsidRPr="00335E61" w:rsidRDefault="00CB1965" w:rsidP="00CB1965">
      <w:pPr>
        <w:ind w:firstLine="709"/>
        <w:jc w:val="both"/>
        <w:rPr>
          <w:rFonts w:cs="Times New Roman"/>
          <w:sz w:val="22"/>
          <w:szCs w:val="22"/>
          <w:lang w:val="uk-UA"/>
        </w:rPr>
      </w:pPr>
      <w:r>
        <w:rPr>
          <w:rFonts w:cs="Times New Roman"/>
          <w:sz w:val="22"/>
          <w:szCs w:val="22"/>
          <w:lang w:val="uk-UA"/>
        </w:rPr>
        <w:t xml:space="preserve"> 10.10.</w:t>
      </w:r>
      <w:r w:rsidRPr="0084654F">
        <w:rPr>
          <w:rFonts w:cs="Times New Roman"/>
          <w:sz w:val="22"/>
          <w:szCs w:val="22"/>
          <w:lang w:val="uk-UA"/>
        </w:rPr>
        <w:t xml:space="preserve"> </w:t>
      </w:r>
      <w:r w:rsidRPr="00335E61">
        <w:rPr>
          <w:rFonts w:cs="Times New Roman"/>
          <w:sz w:val="22"/>
          <w:szCs w:val="22"/>
          <w:lang w:val="uk-UA"/>
        </w:rPr>
        <w:t>Усі не врегульовані цим Договором правовідносини Сторін регулюються чинним законодавством України</w:t>
      </w:r>
      <w:r>
        <w:rPr>
          <w:rFonts w:cs="Times New Roman"/>
          <w:sz w:val="22"/>
          <w:szCs w:val="22"/>
          <w:lang w:val="uk-UA"/>
        </w:rPr>
        <w:t>.</w:t>
      </w:r>
    </w:p>
    <w:p w:rsidR="00CB1965" w:rsidRPr="00335E61" w:rsidRDefault="00CB1965" w:rsidP="00CB1965">
      <w:pPr>
        <w:pStyle w:val="ac"/>
        <w:jc w:val="center"/>
        <w:rPr>
          <w:rFonts w:ascii="Times New Roman" w:hAnsi="Times New Roman" w:cs="Times New Roman"/>
          <w:b/>
          <w:sz w:val="22"/>
          <w:szCs w:val="18"/>
        </w:rPr>
      </w:pPr>
    </w:p>
    <w:p w:rsidR="00CB1965" w:rsidRPr="00335E61" w:rsidRDefault="00CB1965" w:rsidP="00CB1965">
      <w:pPr>
        <w:pStyle w:val="ac"/>
        <w:jc w:val="center"/>
        <w:rPr>
          <w:rFonts w:ascii="Times New Roman" w:hAnsi="Times New Roman" w:cs="Times New Roman"/>
          <w:b/>
          <w:sz w:val="22"/>
          <w:szCs w:val="22"/>
        </w:rPr>
      </w:pPr>
      <w:r w:rsidRPr="00335E61">
        <w:rPr>
          <w:rFonts w:ascii="Times New Roman" w:hAnsi="Times New Roman" w:cs="Times New Roman"/>
          <w:b/>
          <w:sz w:val="22"/>
          <w:szCs w:val="22"/>
        </w:rPr>
        <w:t>11. АДРЕСИ, РЕКВIЗИТИ ТА ПIДПИСИ СТОРIН:</w:t>
      </w:r>
    </w:p>
    <w:tbl>
      <w:tblPr>
        <w:tblW w:w="9917" w:type="dxa"/>
        <w:tblInd w:w="114" w:type="dxa"/>
        <w:tblLayout w:type="fixed"/>
        <w:tblLook w:val="0000"/>
      </w:tblPr>
      <w:tblGrid>
        <w:gridCol w:w="4530"/>
        <w:gridCol w:w="567"/>
        <w:gridCol w:w="4820"/>
      </w:tblGrid>
      <w:tr w:rsidR="00CB1965" w:rsidRPr="00335E61" w:rsidTr="00346F4B">
        <w:trPr>
          <w:cantSplit/>
          <w:trHeight w:val="423"/>
        </w:trPr>
        <w:tc>
          <w:tcPr>
            <w:tcW w:w="4530" w:type="dxa"/>
          </w:tcPr>
          <w:p w:rsidR="00CB1965" w:rsidRPr="00335E61" w:rsidRDefault="00CB1965" w:rsidP="00346F4B">
            <w:pPr>
              <w:pStyle w:val="a5"/>
              <w:spacing w:after="0"/>
              <w:jc w:val="center"/>
              <w:rPr>
                <w:b/>
                <w:sz w:val="22"/>
                <w:lang w:val="uk-UA"/>
              </w:rPr>
            </w:pPr>
            <w:r w:rsidRPr="00335E61">
              <w:rPr>
                <w:b/>
                <w:sz w:val="22"/>
                <w:lang w:val="uk-UA"/>
              </w:rPr>
              <w:t>КРЕДИТОДАВЕЦЬ</w:t>
            </w:r>
          </w:p>
        </w:tc>
        <w:tc>
          <w:tcPr>
            <w:tcW w:w="567" w:type="dxa"/>
          </w:tcPr>
          <w:p w:rsidR="00CB1965" w:rsidRPr="00335E61" w:rsidRDefault="00CB1965" w:rsidP="00346F4B">
            <w:pPr>
              <w:pStyle w:val="a5"/>
              <w:spacing w:after="0"/>
              <w:jc w:val="center"/>
              <w:rPr>
                <w:b/>
                <w:sz w:val="22"/>
                <w:lang w:val="uk-UA"/>
              </w:rPr>
            </w:pPr>
          </w:p>
        </w:tc>
        <w:tc>
          <w:tcPr>
            <w:tcW w:w="4820" w:type="dxa"/>
          </w:tcPr>
          <w:p w:rsidR="00CB1965" w:rsidRPr="00335E61" w:rsidRDefault="00CB1965" w:rsidP="00346F4B">
            <w:pPr>
              <w:pStyle w:val="a5"/>
              <w:spacing w:after="0"/>
              <w:jc w:val="center"/>
              <w:rPr>
                <w:b/>
                <w:sz w:val="22"/>
                <w:lang w:val="uk-UA"/>
              </w:rPr>
            </w:pPr>
            <w:r w:rsidRPr="00335E61">
              <w:rPr>
                <w:b/>
                <w:sz w:val="22"/>
                <w:lang w:val="uk-UA"/>
              </w:rPr>
              <w:t>ПОЗИЧАЛЬНИК</w:t>
            </w:r>
          </w:p>
        </w:tc>
      </w:tr>
      <w:tr w:rsidR="00CB1965" w:rsidRPr="00335E61" w:rsidTr="00346F4B">
        <w:trPr>
          <w:cantSplit/>
          <w:trHeight w:val="20"/>
        </w:trPr>
        <w:tc>
          <w:tcPr>
            <w:tcW w:w="4530" w:type="dxa"/>
            <w:tcBorders>
              <w:bottom w:val="single" w:sz="4" w:space="0" w:color="auto"/>
            </w:tcBorders>
          </w:tcPr>
          <w:p w:rsidR="00CB1965" w:rsidRPr="00335E61" w:rsidRDefault="00CB1965" w:rsidP="00346F4B">
            <w:pPr>
              <w:pStyle w:val="a5"/>
              <w:spacing w:after="0"/>
              <w:jc w:val="center"/>
              <w:rPr>
                <w:b/>
                <w:sz w:val="22"/>
                <w:lang w:val="uk-UA"/>
              </w:rPr>
            </w:pPr>
            <w:r w:rsidRPr="00335E61">
              <w:rPr>
                <w:b/>
                <w:sz w:val="22"/>
                <w:lang w:val="uk-UA"/>
              </w:rPr>
              <w:t>Кредитна спілка “</w:t>
            </w:r>
            <w:r>
              <w:rPr>
                <w:b/>
                <w:sz w:val="22"/>
                <w:u w:val="single"/>
                <w:lang w:val="uk-UA"/>
              </w:rPr>
              <w:t>Хосен</w:t>
            </w:r>
            <w:r w:rsidRPr="00335E61">
              <w:rPr>
                <w:b/>
                <w:sz w:val="22"/>
                <w:lang w:val="uk-UA"/>
              </w:rPr>
              <w:t>”</w:t>
            </w:r>
          </w:p>
          <w:p w:rsidR="00CB1965" w:rsidRPr="00335E61" w:rsidRDefault="00CB1965" w:rsidP="00346F4B">
            <w:pPr>
              <w:pStyle w:val="a5"/>
              <w:spacing w:after="0"/>
              <w:jc w:val="center"/>
              <w:rPr>
                <w:b/>
                <w:sz w:val="22"/>
                <w:lang w:val="uk-UA"/>
              </w:rPr>
            </w:pPr>
          </w:p>
        </w:tc>
        <w:tc>
          <w:tcPr>
            <w:tcW w:w="567" w:type="dxa"/>
          </w:tcPr>
          <w:p w:rsidR="00CB1965" w:rsidRPr="00335E61" w:rsidRDefault="00CB1965" w:rsidP="00346F4B">
            <w:pPr>
              <w:widowControl/>
              <w:suppressAutoHyphens w:val="0"/>
              <w:rPr>
                <w:b/>
                <w:sz w:val="22"/>
                <w:lang w:val="uk-UA"/>
              </w:rPr>
            </w:pPr>
          </w:p>
          <w:p w:rsidR="00CB1965" w:rsidRPr="00335E61" w:rsidRDefault="00CB1965" w:rsidP="00346F4B">
            <w:pPr>
              <w:pStyle w:val="a5"/>
              <w:spacing w:after="0"/>
              <w:jc w:val="center"/>
              <w:rPr>
                <w:b/>
                <w:sz w:val="22"/>
                <w:lang w:val="uk-UA"/>
              </w:rPr>
            </w:pPr>
          </w:p>
        </w:tc>
        <w:tc>
          <w:tcPr>
            <w:tcW w:w="4820" w:type="dxa"/>
            <w:tcBorders>
              <w:bottom w:val="single" w:sz="4" w:space="0" w:color="auto"/>
            </w:tcBorders>
          </w:tcPr>
          <w:p w:rsidR="00CB1965" w:rsidRPr="00335E61" w:rsidRDefault="00CB1965" w:rsidP="00346F4B">
            <w:pPr>
              <w:pStyle w:val="a5"/>
              <w:spacing w:after="0"/>
              <w:rPr>
                <w:b/>
                <w:sz w:val="22"/>
                <w:lang w:val="uk-UA"/>
              </w:rPr>
            </w:pPr>
            <w:r w:rsidRPr="00335E61">
              <w:rPr>
                <w:b/>
                <w:sz w:val="22"/>
                <w:lang w:val="uk-UA"/>
              </w:rPr>
              <w:t>ПІП</w:t>
            </w:r>
          </w:p>
        </w:tc>
      </w:tr>
      <w:tr w:rsidR="00CB1965" w:rsidRPr="00335E61" w:rsidTr="00346F4B">
        <w:trPr>
          <w:cantSplit/>
        </w:trPr>
        <w:tc>
          <w:tcPr>
            <w:tcW w:w="4530" w:type="dxa"/>
            <w:tcBorders>
              <w:top w:val="single" w:sz="4" w:space="0" w:color="auto"/>
              <w:bottom w:val="single" w:sz="2" w:space="0" w:color="000000"/>
            </w:tcBorders>
          </w:tcPr>
          <w:p w:rsidR="00CB1965" w:rsidRPr="00335E61" w:rsidRDefault="00CB1965" w:rsidP="00346F4B">
            <w:pPr>
              <w:pStyle w:val="a5"/>
              <w:tabs>
                <w:tab w:val="left" w:pos="354"/>
                <w:tab w:val="center" w:pos="1977"/>
              </w:tabs>
              <w:spacing w:after="0"/>
              <w:rPr>
                <w:sz w:val="22"/>
                <w:lang w:val="uk-UA"/>
              </w:rPr>
            </w:pPr>
            <w:r w:rsidRPr="00335E61">
              <w:rPr>
                <w:sz w:val="22"/>
                <w:lang w:val="uk-UA"/>
              </w:rPr>
              <w:t>Місцезнаходження:</w:t>
            </w:r>
            <w:r>
              <w:rPr>
                <w:sz w:val="22"/>
                <w:lang w:val="uk-UA"/>
              </w:rPr>
              <w:t>88000 м.Ужгород,</w:t>
            </w:r>
          </w:p>
        </w:tc>
        <w:tc>
          <w:tcPr>
            <w:tcW w:w="567" w:type="dxa"/>
          </w:tcPr>
          <w:p w:rsidR="00CB1965" w:rsidRPr="00335E61" w:rsidRDefault="00CB1965" w:rsidP="00346F4B">
            <w:pPr>
              <w:pStyle w:val="a5"/>
              <w:spacing w:after="0"/>
              <w:jc w:val="center"/>
              <w:rPr>
                <w:sz w:val="22"/>
                <w:lang w:val="uk-UA"/>
              </w:rPr>
            </w:pPr>
          </w:p>
        </w:tc>
        <w:tc>
          <w:tcPr>
            <w:tcW w:w="4820" w:type="dxa"/>
            <w:tcBorders>
              <w:bottom w:val="single" w:sz="1" w:space="0" w:color="000000"/>
            </w:tcBorders>
          </w:tcPr>
          <w:p w:rsidR="00CB1965" w:rsidRPr="00335E61" w:rsidRDefault="00CB1965" w:rsidP="00346F4B">
            <w:pPr>
              <w:pStyle w:val="a5"/>
              <w:spacing w:after="0"/>
              <w:rPr>
                <w:sz w:val="22"/>
                <w:lang w:val="uk-UA"/>
              </w:rPr>
            </w:pPr>
            <w:r w:rsidRPr="00335E61">
              <w:rPr>
                <w:sz w:val="22"/>
                <w:lang w:val="uk-UA"/>
              </w:rPr>
              <w:t>Місце проживання:</w:t>
            </w:r>
          </w:p>
        </w:tc>
      </w:tr>
      <w:tr w:rsidR="00CB1965" w:rsidRPr="00335E61" w:rsidTr="00346F4B">
        <w:trPr>
          <w:cantSplit/>
        </w:trPr>
        <w:tc>
          <w:tcPr>
            <w:tcW w:w="4530" w:type="dxa"/>
            <w:tcBorders>
              <w:bottom w:val="single" w:sz="4" w:space="0" w:color="auto"/>
            </w:tcBorders>
          </w:tcPr>
          <w:p w:rsidR="00CB1965" w:rsidRPr="00335E61" w:rsidRDefault="00CB1965" w:rsidP="00346F4B">
            <w:pPr>
              <w:pStyle w:val="a5"/>
              <w:tabs>
                <w:tab w:val="left" w:pos="354"/>
                <w:tab w:val="center" w:pos="1977"/>
              </w:tabs>
              <w:spacing w:after="0"/>
              <w:rPr>
                <w:sz w:val="22"/>
                <w:lang w:val="uk-UA"/>
              </w:rPr>
            </w:pPr>
            <w:r>
              <w:rPr>
                <w:sz w:val="22"/>
                <w:lang w:val="uk-UA"/>
              </w:rPr>
              <w:t>Вул.Берчені,21</w:t>
            </w:r>
          </w:p>
        </w:tc>
        <w:tc>
          <w:tcPr>
            <w:tcW w:w="567" w:type="dxa"/>
          </w:tcPr>
          <w:p w:rsidR="00CB1965" w:rsidRPr="00335E61" w:rsidRDefault="00CB1965" w:rsidP="00346F4B">
            <w:pPr>
              <w:pStyle w:val="a5"/>
              <w:spacing w:after="0"/>
              <w:jc w:val="center"/>
              <w:rPr>
                <w:sz w:val="22"/>
                <w:lang w:val="uk-UA"/>
              </w:rPr>
            </w:pPr>
          </w:p>
        </w:tc>
        <w:tc>
          <w:tcPr>
            <w:tcW w:w="4820" w:type="dxa"/>
            <w:tcBorders>
              <w:bottom w:val="single" w:sz="1" w:space="0" w:color="000000"/>
            </w:tcBorders>
          </w:tcPr>
          <w:p w:rsidR="00CB1965" w:rsidRPr="00335E61" w:rsidRDefault="00CB1965" w:rsidP="00346F4B">
            <w:pPr>
              <w:pStyle w:val="a5"/>
              <w:spacing w:after="0"/>
              <w:rPr>
                <w:sz w:val="22"/>
                <w:lang w:val="uk-UA"/>
              </w:rPr>
            </w:pPr>
          </w:p>
        </w:tc>
      </w:tr>
      <w:tr w:rsidR="00CB1965" w:rsidRPr="00335E61" w:rsidTr="00346F4B">
        <w:trPr>
          <w:cantSplit/>
        </w:trPr>
        <w:tc>
          <w:tcPr>
            <w:tcW w:w="4530" w:type="dxa"/>
            <w:tcBorders>
              <w:top w:val="single" w:sz="2" w:space="0" w:color="000000"/>
            </w:tcBorders>
          </w:tcPr>
          <w:p w:rsidR="00CB1965" w:rsidRPr="00335E61" w:rsidRDefault="00CB1965" w:rsidP="00346F4B">
            <w:pPr>
              <w:pStyle w:val="a5"/>
              <w:spacing w:after="0"/>
              <w:rPr>
                <w:sz w:val="22"/>
                <w:lang w:val="uk-UA"/>
              </w:rPr>
            </w:pPr>
            <w:r w:rsidRPr="00335E61">
              <w:rPr>
                <w:sz w:val="22"/>
                <w:lang w:val="uk-UA"/>
              </w:rPr>
              <w:t>Тел:</w:t>
            </w:r>
            <w:r>
              <w:rPr>
                <w:sz w:val="22"/>
                <w:lang w:val="uk-UA"/>
              </w:rPr>
              <w:t>(0312)616450,</w:t>
            </w:r>
          </w:p>
        </w:tc>
        <w:tc>
          <w:tcPr>
            <w:tcW w:w="567" w:type="dxa"/>
          </w:tcPr>
          <w:p w:rsidR="00CB1965" w:rsidRPr="00335E61" w:rsidRDefault="00CB1965" w:rsidP="00346F4B">
            <w:pPr>
              <w:pStyle w:val="a5"/>
              <w:spacing w:after="0"/>
              <w:rPr>
                <w:sz w:val="22"/>
                <w:lang w:val="uk-UA"/>
              </w:rPr>
            </w:pPr>
          </w:p>
        </w:tc>
        <w:tc>
          <w:tcPr>
            <w:tcW w:w="4820" w:type="dxa"/>
            <w:tcBorders>
              <w:bottom w:val="single" w:sz="1" w:space="0" w:color="000000"/>
            </w:tcBorders>
          </w:tcPr>
          <w:p w:rsidR="00CB1965" w:rsidRPr="00335E61" w:rsidRDefault="00CB1965" w:rsidP="00346F4B">
            <w:pPr>
              <w:pStyle w:val="a5"/>
              <w:spacing w:after="0"/>
              <w:rPr>
                <w:sz w:val="22"/>
                <w:lang w:val="uk-UA"/>
              </w:rPr>
            </w:pPr>
            <w:r w:rsidRPr="00335E61">
              <w:rPr>
                <w:sz w:val="22"/>
                <w:lang w:val="uk-UA"/>
              </w:rPr>
              <w:t>Тел:</w:t>
            </w:r>
          </w:p>
        </w:tc>
      </w:tr>
      <w:tr w:rsidR="00CB1965" w:rsidRPr="00335E61" w:rsidTr="00346F4B">
        <w:trPr>
          <w:cantSplit/>
          <w:trHeight w:val="77"/>
        </w:trPr>
        <w:tc>
          <w:tcPr>
            <w:tcW w:w="4530" w:type="dxa"/>
            <w:tcBorders>
              <w:top w:val="single" w:sz="1" w:space="0" w:color="000000"/>
              <w:bottom w:val="single" w:sz="2" w:space="0" w:color="000000"/>
            </w:tcBorders>
          </w:tcPr>
          <w:p w:rsidR="00CB1965" w:rsidRPr="00335E61" w:rsidRDefault="00CB1965" w:rsidP="00346F4B">
            <w:pPr>
              <w:pStyle w:val="a5"/>
              <w:spacing w:after="0"/>
              <w:rPr>
                <w:sz w:val="22"/>
                <w:lang w:val="uk-UA"/>
              </w:rPr>
            </w:pPr>
            <w:r w:rsidRPr="00335E61">
              <w:rPr>
                <w:sz w:val="22"/>
                <w:lang w:val="uk-UA"/>
              </w:rPr>
              <w:t>П/р №</w:t>
            </w:r>
            <w:r>
              <w:rPr>
                <w:sz w:val="22"/>
                <w:lang w:val="uk-UA"/>
              </w:rPr>
              <w:t xml:space="preserve"> 26506055860000</w:t>
            </w:r>
          </w:p>
        </w:tc>
        <w:tc>
          <w:tcPr>
            <w:tcW w:w="567" w:type="dxa"/>
          </w:tcPr>
          <w:p w:rsidR="00CB1965" w:rsidRPr="00335E61" w:rsidRDefault="00CB1965" w:rsidP="00346F4B">
            <w:pPr>
              <w:pStyle w:val="a5"/>
              <w:spacing w:after="0"/>
              <w:rPr>
                <w:sz w:val="22"/>
                <w:lang w:val="uk-UA"/>
              </w:rPr>
            </w:pPr>
          </w:p>
        </w:tc>
        <w:tc>
          <w:tcPr>
            <w:tcW w:w="4820" w:type="dxa"/>
            <w:tcBorders>
              <w:bottom w:val="single" w:sz="1" w:space="0" w:color="000000"/>
            </w:tcBorders>
          </w:tcPr>
          <w:p w:rsidR="00CB1965" w:rsidRPr="00335E61" w:rsidRDefault="00CB1965" w:rsidP="00346F4B">
            <w:pPr>
              <w:pStyle w:val="a5"/>
              <w:spacing w:after="0"/>
              <w:rPr>
                <w:sz w:val="22"/>
                <w:lang w:val="uk-UA"/>
              </w:rPr>
            </w:pPr>
            <w:r w:rsidRPr="00335E61">
              <w:rPr>
                <w:sz w:val="22"/>
                <w:lang w:val="uk-UA"/>
              </w:rPr>
              <w:t>Паспорт:</w:t>
            </w:r>
          </w:p>
        </w:tc>
      </w:tr>
      <w:tr w:rsidR="00CB1965" w:rsidRPr="00335E61" w:rsidTr="00346F4B">
        <w:trPr>
          <w:cantSplit/>
        </w:trPr>
        <w:tc>
          <w:tcPr>
            <w:tcW w:w="4530" w:type="dxa"/>
            <w:tcBorders>
              <w:top w:val="single" w:sz="2" w:space="0" w:color="000000"/>
              <w:bottom w:val="single" w:sz="4" w:space="0" w:color="auto"/>
            </w:tcBorders>
          </w:tcPr>
          <w:p w:rsidR="00CB1965" w:rsidRPr="00335E61" w:rsidRDefault="00CB1965" w:rsidP="00346F4B">
            <w:pPr>
              <w:pStyle w:val="a5"/>
              <w:spacing w:after="0"/>
              <w:rPr>
                <w:sz w:val="22"/>
                <w:lang w:val="uk-UA"/>
              </w:rPr>
            </w:pPr>
            <w:r>
              <w:rPr>
                <w:sz w:val="22"/>
                <w:lang w:val="uk-UA"/>
              </w:rPr>
              <w:t>в  АТ  Укрсиббанк</w:t>
            </w:r>
          </w:p>
        </w:tc>
        <w:tc>
          <w:tcPr>
            <w:tcW w:w="567" w:type="dxa"/>
          </w:tcPr>
          <w:p w:rsidR="00CB1965" w:rsidRPr="00335E61" w:rsidRDefault="00CB1965" w:rsidP="00346F4B">
            <w:pPr>
              <w:pStyle w:val="a5"/>
              <w:spacing w:after="0"/>
              <w:rPr>
                <w:sz w:val="22"/>
                <w:lang w:val="uk-UA"/>
              </w:rPr>
            </w:pPr>
          </w:p>
        </w:tc>
        <w:tc>
          <w:tcPr>
            <w:tcW w:w="4820" w:type="dxa"/>
            <w:tcBorders>
              <w:bottom w:val="single" w:sz="1" w:space="0" w:color="000000"/>
            </w:tcBorders>
          </w:tcPr>
          <w:p w:rsidR="00CB1965" w:rsidRPr="00335E61" w:rsidRDefault="00CB1965" w:rsidP="00346F4B">
            <w:pPr>
              <w:pStyle w:val="a5"/>
              <w:spacing w:after="0"/>
              <w:rPr>
                <w:sz w:val="22"/>
                <w:lang w:val="uk-UA"/>
              </w:rPr>
            </w:pPr>
          </w:p>
        </w:tc>
      </w:tr>
      <w:tr w:rsidR="00CB1965" w:rsidRPr="00335E61" w:rsidTr="00346F4B">
        <w:trPr>
          <w:cantSplit/>
        </w:trPr>
        <w:tc>
          <w:tcPr>
            <w:tcW w:w="4530" w:type="dxa"/>
            <w:tcBorders>
              <w:top w:val="single" w:sz="4" w:space="0" w:color="auto"/>
            </w:tcBorders>
          </w:tcPr>
          <w:p w:rsidR="00CB1965" w:rsidRPr="00335E61" w:rsidRDefault="00CB1965" w:rsidP="00346F4B">
            <w:pPr>
              <w:pStyle w:val="a5"/>
              <w:spacing w:after="0"/>
              <w:rPr>
                <w:sz w:val="22"/>
                <w:lang w:val="uk-UA"/>
              </w:rPr>
            </w:pPr>
            <w:r w:rsidRPr="00335E61">
              <w:rPr>
                <w:sz w:val="22"/>
                <w:lang w:val="uk-UA"/>
              </w:rPr>
              <w:t>МФО</w:t>
            </w:r>
            <w:r>
              <w:rPr>
                <w:sz w:val="22"/>
                <w:lang w:val="uk-UA"/>
              </w:rPr>
              <w:t xml:space="preserve"> 351005</w:t>
            </w:r>
          </w:p>
        </w:tc>
        <w:tc>
          <w:tcPr>
            <w:tcW w:w="567" w:type="dxa"/>
          </w:tcPr>
          <w:p w:rsidR="00CB1965" w:rsidRPr="00335E61" w:rsidRDefault="00CB1965" w:rsidP="00346F4B">
            <w:pPr>
              <w:pStyle w:val="a5"/>
              <w:spacing w:after="0"/>
              <w:rPr>
                <w:sz w:val="22"/>
                <w:lang w:val="uk-UA"/>
              </w:rPr>
            </w:pPr>
          </w:p>
        </w:tc>
        <w:tc>
          <w:tcPr>
            <w:tcW w:w="4820" w:type="dxa"/>
            <w:tcBorders>
              <w:bottom w:val="single" w:sz="1" w:space="0" w:color="000000"/>
            </w:tcBorders>
          </w:tcPr>
          <w:p w:rsidR="00CB1965" w:rsidRPr="00335E61" w:rsidRDefault="00CB1965" w:rsidP="00346F4B">
            <w:pPr>
              <w:pStyle w:val="a5"/>
              <w:spacing w:after="0"/>
              <w:rPr>
                <w:sz w:val="22"/>
                <w:lang w:val="uk-UA"/>
              </w:rPr>
            </w:pPr>
            <w:bookmarkStart w:id="0" w:name="dsq"/>
            <w:bookmarkEnd w:id="0"/>
            <w:r w:rsidRPr="00335E61">
              <w:rPr>
                <w:sz w:val="22"/>
                <w:lang w:val="uk-UA"/>
              </w:rPr>
              <w:t>Ідентифікаційний код:</w:t>
            </w:r>
          </w:p>
        </w:tc>
      </w:tr>
      <w:tr w:rsidR="00CB1965" w:rsidRPr="00335E61" w:rsidTr="00346F4B">
        <w:trPr>
          <w:cantSplit/>
        </w:trPr>
        <w:tc>
          <w:tcPr>
            <w:tcW w:w="4530" w:type="dxa"/>
            <w:tcBorders>
              <w:top w:val="single" w:sz="1" w:space="0" w:color="000000"/>
              <w:bottom w:val="single" w:sz="1" w:space="0" w:color="000000"/>
            </w:tcBorders>
          </w:tcPr>
          <w:p w:rsidR="00CB1965" w:rsidRPr="00335E61" w:rsidRDefault="00CB1965" w:rsidP="00346F4B">
            <w:pPr>
              <w:pStyle w:val="a5"/>
              <w:spacing w:after="0"/>
              <w:rPr>
                <w:sz w:val="22"/>
                <w:lang w:val="uk-UA"/>
              </w:rPr>
            </w:pPr>
            <w:r w:rsidRPr="00335E61">
              <w:rPr>
                <w:sz w:val="22"/>
                <w:lang w:val="uk-UA"/>
              </w:rPr>
              <w:t>Код ЄДРПОУ</w:t>
            </w:r>
            <w:r>
              <w:rPr>
                <w:sz w:val="22"/>
                <w:lang w:val="uk-UA"/>
              </w:rPr>
              <w:t xml:space="preserve"> 22107810</w:t>
            </w:r>
          </w:p>
        </w:tc>
        <w:tc>
          <w:tcPr>
            <w:tcW w:w="567" w:type="dxa"/>
          </w:tcPr>
          <w:p w:rsidR="00CB1965" w:rsidRPr="00335E61" w:rsidRDefault="00CB1965" w:rsidP="00346F4B">
            <w:pPr>
              <w:pStyle w:val="a5"/>
              <w:spacing w:after="0"/>
              <w:rPr>
                <w:sz w:val="22"/>
                <w:lang w:val="uk-UA"/>
              </w:rPr>
            </w:pPr>
          </w:p>
        </w:tc>
        <w:tc>
          <w:tcPr>
            <w:tcW w:w="4820" w:type="dxa"/>
            <w:tcBorders>
              <w:bottom w:val="single" w:sz="1" w:space="0" w:color="000000"/>
            </w:tcBorders>
          </w:tcPr>
          <w:p w:rsidR="00CB1965" w:rsidRPr="00335E61" w:rsidRDefault="00CB1965" w:rsidP="00346F4B">
            <w:pPr>
              <w:pStyle w:val="a5"/>
              <w:spacing w:after="0"/>
              <w:rPr>
                <w:sz w:val="22"/>
                <w:lang w:val="uk-UA"/>
              </w:rPr>
            </w:pPr>
          </w:p>
        </w:tc>
      </w:tr>
      <w:tr w:rsidR="00CB1965" w:rsidRPr="00335E61" w:rsidTr="00346F4B">
        <w:trPr>
          <w:cantSplit/>
        </w:trPr>
        <w:tc>
          <w:tcPr>
            <w:tcW w:w="4530" w:type="dxa"/>
            <w:tcBorders>
              <w:top w:val="single" w:sz="1" w:space="0" w:color="000000"/>
            </w:tcBorders>
          </w:tcPr>
          <w:p w:rsidR="00CB1965" w:rsidRPr="00335E61" w:rsidRDefault="00CB1965" w:rsidP="00346F4B">
            <w:pPr>
              <w:pStyle w:val="a5"/>
              <w:spacing w:after="0"/>
              <w:rPr>
                <w:sz w:val="22"/>
                <w:lang w:val="uk-UA"/>
              </w:rPr>
            </w:pPr>
          </w:p>
        </w:tc>
        <w:tc>
          <w:tcPr>
            <w:tcW w:w="567" w:type="dxa"/>
          </w:tcPr>
          <w:p w:rsidR="00CB1965" w:rsidRPr="00335E61" w:rsidRDefault="00CB1965" w:rsidP="00346F4B">
            <w:pPr>
              <w:pStyle w:val="a5"/>
              <w:spacing w:after="0"/>
              <w:rPr>
                <w:sz w:val="22"/>
                <w:lang w:val="uk-UA"/>
              </w:rPr>
            </w:pPr>
          </w:p>
        </w:tc>
        <w:tc>
          <w:tcPr>
            <w:tcW w:w="4820" w:type="dxa"/>
          </w:tcPr>
          <w:p w:rsidR="00CB1965" w:rsidRPr="00335E61" w:rsidRDefault="00CB1965" w:rsidP="00346F4B">
            <w:pPr>
              <w:pStyle w:val="a5"/>
              <w:spacing w:after="0"/>
              <w:rPr>
                <w:sz w:val="22"/>
                <w:lang w:val="uk-UA"/>
              </w:rPr>
            </w:pPr>
          </w:p>
        </w:tc>
      </w:tr>
      <w:tr w:rsidR="00CB1965" w:rsidRPr="00335E61" w:rsidTr="00346F4B">
        <w:trPr>
          <w:cantSplit/>
        </w:trPr>
        <w:tc>
          <w:tcPr>
            <w:tcW w:w="4530" w:type="dxa"/>
            <w:tcBorders>
              <w:bottom w:val="single" w:sz="2" w:space="0" w:color="000000"/>
            </w:tcBorders>
          </w:tcPr>
          <w:p w:rsidR="00CB1965" w:rsidRPr="00335E61" w:rsidRDefault="00CB1965" w:rsidP="00346F4B">
            <w:pPr>
              <w:pStyle w:val="a5"/>
              <w:spacing w:after="0"/>
              <w:jc w:val="right"/>
              <w:rPr>
                <w:sz w:val="22"/>
                <w:lang w:val="uk-UA"/>
              </w:rPr>
            </w:pPr>
            <w:r w:rsidRPr="00335E61">
              <w:rPr>
                <w:sz w:val="22"/>
                <w:lang w:val="uk-UA"/>
              </w:rPr>
              <w:t>/</w:t>
            </w:r>
            <w:r w:rsidRPr="00412EED">
              <w:rPr>
                <w:sz w:val="22"/>
                <w:lang w:val="uk-UA"/>
              </w:rPr>
              <w:t>__</w:t>
            </w:r>
            <w:r>
              <w:rPr>
                <w:sz w:val="22"/>
                <w:lang w:val="uk-UA"/>
              </w:rPr>
              <w:t>Зілгалова М.М</w:t>
            </w:r>
            <w:r w:rsidRPr="00412EED">
              <w:rPr>
                <w:sz w:val="22"/>
                <w:lang w:val="uk-UA"/>
              </w:rPr>
              <w:t>.___________/</w:t>
            </w:r>
          </w:p>
        </w:tc>
        <w:tc>
          <w:tcPr>
            <w:tcW w:w="567" w:type="dxa"/>
          </w:tcPr>
          <w:p w:rsidR="00CB1965" w:rsidRPr="00335E61" w:rsidRDefault="00CB1965" w:rsidP="00346F4B">
            <w:pPr>
              <w:pStyle w:val="a5"/>
              <w:spacing w:after="0"/>
              <w:jc w:val="center"/>
              <w:rPr>
                <w:sz w:val="22"/>
                <w:lang w:val="uk-UA"/>
              </w:rPr>
            </w:pPr>
          </w:p>
        </w:tc>
        <w:tc>
          <w:tcPr>
            <w:tcW w:w="4820" w:type="dxa"/>
            <w:tcBorders>
              <w:bottom w:val="single" w:sz="2" w:space="0" w:color="000000"/>
            </w:tcBorders>
          </w:tcPr>
          <w:p w:rsidR="00CB1965" w:rsidRPr="00335E61" w:rsidRDefault="00CB1965" w:rsidP="00346F4B">
            <w:pPr>
              <w:pStyle w:val="a5"/>
              <w:spacing w:after="0"/>
              <w:jc w:val="right"/>
              <w:rPr>
                <w:sz w:val="22"/>
                <w:lang w:val="uk-UA"/>
              </w:rPr>
            </w:pPr>
            <w:r w:rsidRPr="00335E61">
              <w:rPr>
                <w:sz w:val="22"/>
                <w:lang w:val="uk-UA"/>
              </w:rPr>
              <w:t>/___________/</w:t>
            </w:r>
          </w:p>
        </w:tc>
      </w:tr>
    </w:tbl>
    <w:p w:rsidR="00CB1965" w:rsidRPr="00335E61" w:rsidRDefault="00CB1965" w:rsidP="00CB1965">
      <w:pPr>
        <w:pStyle w:val="ac"/>
        <w:rPr>
          <w:rFonts w:ascii="Times New Roman" w:hAnsi="Times New Roman" w:cs="Times New Roman"/>
          <w:sz w:val="22"/>
        </w:rPr>
      </w:pPr>
    </w:p>
    <w:p w:rsidR="00CB1965" w:rsidRPr="00335E61" w:rsidRDefault="00CB1965" w:rsidP="00CB1965">
      <w:pPr>
        <w:pStyle w:val="ac"/>
        <w:rPr>
          <w:rFonts w:ascii="Times New Roman" w:hAnsi="Times New Roman" w:cs="Times New Roman"/>
          <w:sz w:val="22"/>
        </w:rPr>
      </w:pPr>
      <w:r w:rsidRPr="00335E61">
        <w:rPr>
          <w:rFonts w:ascii="Times New Roman" w:hAnsi="Times New Roman" w:cs="Times New Roman"/>
          <w:sz w:val="22"/>
        </w:rPr>
        <w:t>Договір отримав:</w:t>
      </w:r>
    </w:p>
    <w:p w:rsidR="00CB1965" w:rsidRPr="00335E61" w:rsidRDefault="00CB1965" w:rsidP="00CB1965">
      <w:pPr>
        <w:rPr>
          <w:sz w:val="22"/>
          <w:szCs w:val="20"/>
          <w:lang w:val="uk-UA"/>
        </w:rPr>
      </w:pPr>
    </w:p>
    <w:p w:rsidR="00CB1965" w:rsidRPr="00335E61" w:rsidRDefault="00CB1965" w:rsidP="00CB1965">
      <w:pPr>
        <w:rPr>
          <w:sz w:val="22"/>
          <w:szCs w:val="20"/>
          <w:lang w:val="uk-UA"/>
        </w:rPr>
      </w:pPr>
      <w:r w:rsidRPr="00335E61">
        <w:rPr>
          <w:sz w:val="22"/>
          <w:szCs w:val="20"/>
          <w:lang w:val="uk-UA"/>
        </w:rPr>
        <w:t>“____”_____________ 20_</w:t>
      </w:r>
      <w:r>
        <w:rPr>
          <w:sz w:val="22"/>
          <w:szCs w:val="20"/>
          <w:lang w:val="uk-UA"/>
        </w:rPr>
        <w:t xml:space="preserve"> </w:t>
      </w:r>
      <w:r w:rsidRPr="00335E61">
        <w:rPr>
          <w:sz w:val="22"/>
          <w:szCs w:val="20"/>
          <w:lang w:val="uk-UA"/>
        </w:rPr>
        <w:t xml:space="preserve"> р.       ____________________/____________/</w:t>
      </w:r>
    </w:p>
    <w:p w:rsidR="00CB1965" w:rsidRDefault="00CB1965" w:rsidP="00CB1965">
      <w:pPr>
        <w:pStyle w:val="ac"/>
        <w:tabs>
          <w:tab w:val="left" w:pos="5245"/>
        </w:tabs>
        <w:ind w:left="709"/>
        <w:jc w:val="both"/>
        <w:rPr>
          <w:rFonts w:ascii="Times New Roman" w:hAnsi="Times New Roman" w:cs="Times New Roman"/>
          <w:sz w:val="22"/>
          <w:lang w:val="en-US"/>
        </w:rPr>
      </w:pPr>
    </w:p>
    <w:p w:rsidR="00CB1965" w:rsidRDefault="00CB1965" w:rsidP="00CB1965">
      <w:pPr>
        <w:pStyle w:val="ac"/>
        <w:tabs>
          <w:tab w:val="left" w:pos="5245"/>
        </w:tabs>
        <w:ind w:left="709"/>
        <w:jc w:val="both"/>
        <w:rPr>
          <w:rFonts w:ascii="Times New Roman" w:hAnsi="Times New Roman" w:cs="Times New Roman"/>
          <w:sz w:val="22"/>
          <w:lang w:val="en-US"/>
        </w:rPr>
      </w:pPr>
    </w:p>
    <w:p w:rsidR="00CB1965" w:rsidRDefault="00CB1965" w:rsidP="00CB1965">
      <w:pPr>
        <w:pStyle w:val="ac"/>
        <w:tabs>
          <w:tab w:val="left" w:pos="5245"/>
        </w:tabs>
        <w:ind w:left="709"/>
        <w:jc w:val="both"/>
        <w:rPr>
          <w:rFonts w:ascii="Times New Roman" w:hAnsi="Times New Roman" w:cs="Times New Roman"/>
          <w:sz w:val="22"/>
          <w:lang w:val="en-US"/>
        </w:rPr>
      </w:pPr>
    </w:p>
    <w:p w:rsidR="00CB1965" w:rsidRDefault="00CB1965" w:rsidP="00CB1965">
      <w:pPr>
        <w:pStyle w:val="ac"/>
        <w:tabs>
          <w:tab w:val="left" w:pos="5245"/>
        </w:tabs>
        <w:ind w:left="709"/>
        <w:jc w:val="both"/>
        <w:rPr>
          <w:rFonts w:ascii="Times New Roman" w:hAnsi="Times New Roman" w:cs="Times New Roman"/>
          <w:sz w:val="22"/>
          <w:lang w:val="en-US"/>
        </w:rPr>
      </w:pPr>
    </w:p>
    <w:p w:rsidR="00CB1965" w:rsidRDefault="00CB1965" w:rsidP="00CB1965">
      <w:pPr>
        <w:pStyle w:val="ac"/>
        <w:tabs>
          <w:tab w:val="left" w:pos="5245"/>
        </w:tabs>
        <w:ind w:left="709"/>
        <w:jc w:val="both"/>
        <w:rPr>
          <w:rFonts w:ascii="Times New Roman" w:hAnsi="Times New Roman" w:cs="Times New Roman"/>
          <w:sz w:val="22"/>
          <w:lang w:val="en-US"/>
        </w:rPr>
      </w:pPr>
    </w:p>
    <w:p w:rsidR="00CB1965" w:rsidRDefault="00CB1965" w:rsidP="00CB1965">
      <w:pPr>
        <w:pStyle w:val="ac"/>
        <w:tabs>
          <w:tab w:val="left" w:pos="5245"/>
        </w:tabs>
        <w:ind w:left="709"/>
        <w:jc w:val="both"/>
        <w:rPr>
          <w:rFonts w:ascii="Times New Roman" w:hAnsi="Times New Roman" w:cs="Times New Roman"/>
          <w:sz w:val="22"/>
          <w:lang w:val="en-US"/>
        </w:rPr>
      </w:pPr>
    </w:p>
    <w:p w:rsidR="00CB1965" w:rsidRDefault="00CB1965" w:rsidP="00CB1965">
      <w:pPr>
        <w:pStyle w:val="ac"/>
        <w:tabs>
          <w:tab w:val="left" w:pos="5245"/>
        </w:tabs>
        <w:ind w:left="709"/>
        <w:jc w:val="both"/>
        <w:rPr>
          <w:rFonts w:ascii="Times New Roman" w:hAnsi="Times New Roman" w:cs="Times New Roman"/>
          <w:sz w:val="22"/>
          <w:lang w:val="en-US"/>
        </w:rPr>
      </w:pPr>
    </w:p>
    <w:p w:rsidR="00CB1965" w:rsidRDefault="00CB1965" w:rsidP="00CB1965">
      <w:pPr>
        <w:pStyle w:val="ac"/>
        <w:tabs>
          <w:tab w:val="left" w:pos="5245"/>
        </w:tabs>
        <w:ind w:left="709"/>
        <w:jc w:val="both"/>
        <w:rPr>
          <w:rFonts w:ascii="Times New Roman" w:hAnsi="Times New Roman" w:cs="Times New Roman"/>
          <w:sz w:val="22"/>
          <w:lang w:val="en-US"/>
        </w:rPr>
      </w:pPr>
    </w:p>
    <w:p w:rsidR="00CB1965" w:rsidRDefault="00CB1965" w:rsidP="00CB1965">
      <w:pPr>
        <w:pStyle w:val="ac"/>
        <w:tabs>
          <w:tab w:val="left" w:pos="5245"/>
        </w:tabs>
        <w:ind w:left="709"/>
        <w:jc w:val="both"/>
        <w:rPr>
          <w:rFonts w:ascii="Times New Roman" w:hAnsi="Times New Roman" w:cs="Times New Roman"/>
          <w:sz w:val="22"/>
          <w:lang w:val="en-US"/>
        </w:rPr>
      </w:pPr>
    </w:p>
    <w:p w:rsidR="00CB1965" w:rsidRPr="00335E61" w:rsidRDefault="00CB1965" w:rsidP="00CB1965">
      <w:pPr>
        <w:pStyle w:val="ac"/>
        <w:tabs>
          <w:tab w:val="left" w:pos="5245"/>
        </w:tabs>
        <w:ind w:left="709"/>
        <w:jc w:val="both"/>
        <w:rPr>
          <w:rFonts w:ascii="Times New Roman" w:hAnsi="Times New Roman" w:cs="Times New Roman"/>
          <w:b/>
          <w:bCs/>
          <w:sz w:val="22"/>
          <w:szCs w:val="22"/>
        </w:rPr>
      </w:pPr>
      <w:r w:rsidRPr="00335E61">
        <w:rPr>
          <w:rFonts w:ascii="Times New Roman" w:hAnsi="Times New Roman" w:cs="Times New Roman"/>
          <w:sz w:val="22"/>
        </w:rPr>
        <w:br w:type="page"/>
      </w:r>
      <w:r w:rsidRPr="00335E61">
        <w:rPr>
          <w:rFonts w:ascii="Times New Roman" w:hAnsi="Times New Roman" w:cs="Times New Roman"/>
          <w:sz w:val="22"/>
        </w:rPr>
        <w:lastRenderedPageBreak/>
        <w:tab/>
      </w:r>
      <w:r w:rsidRPr="00335E61">
        <w:rPr>
          <w:rFonts w:ascii="Times New Roman" w:hAnsi="Times New Roman" w:cs="Times New Roman"/>
          <w:b/>
          <w:bCs/>
          <w:sz w:val="22"/>
          <w:szCs w:val="22"/>
        </w:rPr>
        <w:t>Додаток № 1</w:t>
      </w:r>
    </w:p>
    <w:p w:rsidR="00CB1965" w:rsidRPr="00D63658" w:rsidRDefault="00CB1965" w:rsidP="00CB1965">
      <w:pPr>
        <w:pStyle w:val="ac"/>
        <w:tabs>
          <w:tab w:val="left" w:pos="5245"/>
        </w:tabs>
        <w:jc w:val="both"/>
        <w:rPr>
          <w:rFonts w:ascii="Times New Roman" w:hAnsi="Times New Roman" w:cs="Times New Roman"/>
          <w:b/>
          <w:bCs/>
          <w:sz w:val="22"/>
          <w:szCs w:val="22"/>
        </w:rPr>
      </w:pPr>
      <w:r w:rsidRPr="00335E61">
        <w:rPr>
          <w:rFonts w:ascii="Times New Roman" w:hAnsi="Times New Roman" w:cs="Times New Roman"/>
          <w:b/>
          <w:bCs/>
          <w:sz w:val="22"/>
          <w:szCs w:val="22"/>
        </w:rPr>
        <w:tab/>
        <w:t xml:space="preserve">до </w:t>
      </w:r>
      <w:r w:rsidRPr="00D63658">
        <w:rPr>
          <w:rFonts w:ascii="Times New Roman" w:hAnsi="Times New Roman" w:cs="Times New Roman"/>
          <w:b/>
          <w:bCs/>
          <w:sz w:val="22"/>
          <w:szCs w:val="22"/>
        </w:rPr>
        <w:t>Договору про споживчий кредит №____</w:t>
      </w:r>
    </w:p>
    <w:p w:rsidR="00CB1965" w:rsidRPr="00335E61" w:rsidRDefault="00CB1965" w:rsidP="00CB1965">
      <w:pPr>
        <w:pStyle w:val="ac"/>
        <w:tabs>
          <w:tab w:val="left" w:pos="5245"/>
        </w:tabs>
        <w:jc w:val="both"/>
        <w:rPr>
          <w:rFonts w:ascii="Times New Roman" w:hAnsi="Times New Roman" w:cs="Times New Roman"/>
          <w:b/>
          <w:bCs/>
          <w:sz w:val="22"/>
          <w:szCs w:val="22"/>
        </w:rPr>
      </w:pPr>
      <w:r w:rsidRPr="00D63658">
        <w:rPr>
          <w:rFonts w:ascii="Times New Roman" w:hAnsi="Times New Roman" w:cs="Times New Roman"/>
          <w:b/>
          <w:bCs/>
          <w:sz w:val="22"/>
          <w:szCs w:val="22"/>
        </w:rPr>
        <w:tab/>
        <w:t>від “__” ________ 20__ року</w:t>
      </w:r>
    </w:p>
    <w:p w:rsidR="00CB1965" w:rsidRPr="00335E61" w:rsidRDefault="00CB1965" w:rsidP="00CB1965">
      <w:pPr>
        <w:pStyle w:val="ac"/>
        <w:jc w:val="center"/>
        <w:rPr>
          <w:rFonts w:ascii="Times New Roman" w:hAnsi="Times New Roman" w:cs="Times New Roman"/>
          <w:sz w:val="22"/>
          <w:szCs w:val="22"/>
        </w:rPr>
      </w:pPr>
    </w:p>
    <w:p w:rsidR="00CB1965" w:rsidRPr="00335E61" w:rsidRDefault="00CB1965" w:rsidP="00CB1965">
      <w:pPr>
        <w:pStyle w:val="ac"/>
        <w:jc w:val="center"/>
        <w:rPr>
          <w:rFonts w:ascii="Times New Roman" w:hAnsi="Times New Roman" w:cs="Times New Roman"/>
          <w:b/>
          <w:bCs/>
          <w:sz w:val="22"/>
          <w:szCs w:val="22"/>
        </w:rPr>
      </w:pPr>
      <w:r w:rsidRPr="00335E61">
        <w:rPr>
          <w:rFonts w:ascii="Times New Roman" w:hAnsi="Times New Roman" w:cs="Times New Roman"/>
          <w:b/>
          <w:bCs/>
          <w:sz w:val="22"/>
          <w:szCs w:val="22"/>
        </w:rPr>
        <w:t>ГРАФІК  ПЛАТЕЖІВ</w:t>
      </w:r>
    </w:p>
    <w:p w:rsidR="00CB1965" w:rsidRPr="00335E61" w:rsidRDefault="00CB1965" w:rsidP="00CB1965">
      <w:pPr>
        <w:pStyle w:val="ac"/>
        <w:jc w:val="center"/>
        <w:rPr>
          <w:rFonts w:ascii="Times New Roman" w:hAnsi="Times New Roman" w:cs="Times New Roman"/>
          <w:b/>
          <w:bCs/>
          <w:sz w:val="22"/>
          <w:szCs w:val="22"/>
        </w:rPr>
      </w:pPr>
    </w:p>
    <w:p w:rsidR="00CB1965" w:rsidRPr="00335E61" w:rsidRDefault="00CB1965" w:rsidP="00CB1965">
      <w:pPr>
        <w:pStyle w:val="11"/>
        <w:jc w:val="both"/>
        <w:rPr>
          <w:rFonts w:ascii="Times New Roman" w:hAnsi="Times New Roman" w:cs="Times New Roman"/>
          <w:bCs/>
          <w:sz w:val="22"/>
          <w:szCs w:val="22"/>
        </w:rPr>
      </w:pPr>
      <w:r w:rsidRPr="00335E61">
        <w:rPr>
          <w:rFonts w:ascii="Times New Roman" w:hAnsi="Times New Roman" w:cs="Times New Roman"/>
          <w:bCs/>
          <w:sz w:val="22"/>
          <w:szCs w:val="22"/>
        </w:rPr>
        <w:t>Дата надання кредиту:______________</w:t>
      </w:r>
    </w:p>
    <w:p w:rsidR="00CB1965" w:rsidRPr="00335E61" w:rsidRDefault="00CB1965" w:rsidP="00CB1965">
      <w:pPr>
        <w:pStyle w:val="11"/>
        <w:jc w:val="both"/>
        <w:rPr>
          <w:rFonts w:ascii="Times New Roman" w:hAnsi="Times New Roman" w:cs="Times New Roman"/>
          <w:bCs/>
          <w:sz w:val="22"/>
          <w:szCs w:val="22"/>
        </w:rPr>
      </w:pPr>
      <w:r w:rsidRPr="00335E61">
        <w:rPr>
          <w:rFonts w:ascii="Times New Roman" w:hAnsi="Times New Roman" w:cs="Times New Roman"/>
          <w:bCs/>
          <w:sz w:val="22"/>
          <w:szCs w:val="22"/>
        </w:rPr>
        <w:t>Сума кредиту: _________</w:t>
      </w:r>
    </w:p>
    <w:p w:rsidR="00CB1965" w:rsidRPr="00335E61" w:rsidRDefault="00CB1965" w:rsidP="00CB1965">
      <w:pPr>
        <w:pStyle w:val="11"/>
        <w:jc w:val="both"/>
        <w:rPr>
          <w:rFonts w:ascii="Times New Roman" w:hAnsi="Times New Roman" w:cs="Times New Roman"/>
          <w:b/>
          <w:bCs/>
          <w:snapToGrid w:val="0"/>
          <w:sz w:val="22"/>
          <w:szCs w:val="22"/>
        </w:rPr>
      </w:pPr>
      <w:r w:rsidRPr="00335E61">
        <w:rPr>
          <w:rFonts w:ascii="Times New Roman" w:hAnsi="Times New Roman" w:cs="Times New Roman"/>
          <w:bCs/>
          <w:sz w:val="22"/>
          <w:szCs w:val="22"/>
        </w:rPr>
        <w:t>Процентна ставка: __________</w:t>
      </w:r>
    </w:p>
    <w:p w:rsidR="00CB1965" w:rsidRPr="00335E61" w:rsidRDefault="00CB1965" w:rsidP="00CB1965">
      <w:pPr>
        <w:pStyle w:val="a8"/>
        <w:ind w:right="-1" w:firstLine="709"/>
        <w:jc w:val="both"/>
        <w:rPr>
          <w:rFonts w:ascii="Times New Roman" w:hAnsi="Times New Roman" w:cs="Times New Roman"/>
          <w:snapToGrid w:val="0"/>
          <w:sz w:val="22"/>
          <w:szCs w:val="22"/>
        </w:rPr>
      </w:pPr>
      <w:r w:rsidRPr="00335E61">
        <w:rPr>
          <w:rFonts w:ascii="Times New Roman" w:hAnsi="Times New Roman" w:cs="Times New Roman"/>
          <w:snapToGrid w:val="0"/>
          <w:sz w:val="22"/>
          <w:szCs w:val="22"/>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23" w:type="dxa"/>
        <w:tblLayout w:type="fixed"/>
        <w:tblLook w:val="0000"/>
      </w:tblPr>
      <w:tblGrid>
        <w:gridCol w:w="1296"/>
        <w:gridCol w:w="1767"/>
        <w:gridCol w:w="1156"/>
        <w:gridCol w:w="2835"/>
        <w:gridCol w:w="1701"/>
        <w:gridCol w:w="1168"/>
      </w:tblGrid>
      <w:tr w:rsidR="00CB1965" w:rsidRPr="00335E61" w:rsidTr="00346F4B">
        <w:trPr>
          <w:trHeight w:val="1275"/>
        </w:trPr>
        <w:tc>
          <w:tcPr>
            <w:tcW w:w="1296" w:type="dxa"/>
            <w:tcBorders>
              <w:top w:val="single" w:sz="4" w:space="0" w:color="auto"/>
              <w:left w:val="single" w:sz="4" w:space="0" w:color="auto"/>
              <w:bottom w:val="single" w:sz="4" w:space="0" w:color="auto"/>
              <w:right w:val="single" w:sz="4" w:space="0" w:color="auto"/>
            </w:tcBorders>
            <w:vAlign w:val="center"/>
          </w:tcPr>
          <w:p w:rsidR="00CB1965" w:rsidRPr="00335E61" w:rsidRDefault="00CB1965" w:rsidP="00346F4B">
            <w:pPr>
              <w:jc w:val="center"/>
              <w:rPr>
                <w:rFonts w:cs="Times New Roman"/>
                <w:b/>
                <w:bCs/>
                <w:sz w:val="22"/>
                <w:szCs w:val="22"/>
                <w:lang w:val="uk-UA"/>
              </w:rPr>
            </w:pPr>
            <w:r w:rsidRPr="00335E61">
              <w:rPr>
                <w:rFonts w:cs="Times New Roman"/>
                <w:b/>
                <w:bCs/>
                <w:sz w:val="22"/>
                <w:szCs w:val="22"/>
                <w:lang w:val="uk-UA"/>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B1965" w:rsidRPr="00335E61" w:rsidRDefault="00CB1965" w:rsidP="00346F4B">
            <w:pPr>
              <w:jc w:val="center"/>
              <w:rPr>
                <w:rFonts w:cs="Times New Roman"/>
                <w:b/>
                <w:bCs/>
                <w:sz w:val="22"/>
                <w:szCs w:val="22"/>
                <w:lang w:val="uk-UA"/>
              </w:rPr>
            </w:pPr>
            <w:r w:rsidRPr="00335E61">
              <w:rPr>
                <w:rFonts w:cs="Times New Roman"/>
                <w:b/>
                <w:bCs/>
                <w:sz w:val="22"/>
                <w:szCs w:val="22"/>
                <w:lang w:val="uk-UA"/>
              </w:rPr>
              <w:t>Залишок</w:t>
            </w:r>
          </w:p>
        </w:tc>
        <w:tc>
          <w:tcPr>
            <w:tcW w:w="2835" w:type="dxa"/>
            <w:tcBorders>
              <w:top w:val="single" w:sz="4" w:space="0" w:color="auto"/>
              <w:left w:val="single" w:sz="4" w:space="0" w:color="auto"/>
              <w:bottom w:val="single" w:sz="4" w:space="0" w:color="auto"/>
              <w:right w:val="single" w:sz="4" w:space="0" w:color="auto"/>
            </w:tcBorders>
            <w:vAlign w:val="center"/>
          </w:tcPr>
          <w:p w:rsidR="00CB1965" w:rsidRPr="00335E61" w:rsidRDefault="00CB1965" w:rsidP="00346F4B">
            <w:pPr>
              <w:jc w:val="center"/>
              <w:rPr>
                <w:rFonts w:cs="Times New Roman"/>
                <w:b/>
                <w:bCs/>
                <w:sz w:val="22"/>
                <w:szCs w:val="22"/>
                <w:lang w:val="uk-UA"/>
              </w:rPr>
            </w:pPr>
            <w:r w:rsidRPr="00335E61">
              <w:rPr>
                <w:rFonts w:cs="Times New Roman"/>
                <w:b/>
                <w:bCs/>
                <w:sz w:val="22"/>
                <w:szCs w:val="22"/>
                <w:lang w:val="uk-UA"/>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CB1965" w:rsidRPr="00335E61" w:rsidRDefault="00CB1965" w:rsidP="00346F4B">
            <w:pPr>
              <w:jc w:val="center"/>
              <w:rPr>
                <w:rFonts w:cs="Times New Roman"/>
                <w:b/>
                <w:bCs/>
                <w:sz w:val="22"/>
                <w:szCs w:val="22"/>
                <w:lang w:val="uk-UA"/>
              </w:rPr>
            </w:pPr>
            <w:r w:rsidRPr="00335E61">
              <w:rPr>
                <w:rFonts w:cs="Times New Roman"/>
                <w:b/>
                <w:bCs/>
                <w:sz w:val="22"/>
                <w:szCs w:val="22"/>
                <w:lang w:val="uk-UA"/>
              </w:rPr>
              <w:t>Погашено</w:t>
            </w:r>
          </w:p>
        </w:tc>
      </w:tr>
      <w:tr w:rsidR="00CB1965" w:rsidRPr="00335E61" w:rsidTr="00346F4B">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CB1965" w:rsidRPr="00335E61" w:rsidRDefault="00CB1965" w:rsidP="00346F4B">
            <w:pPr>
              <w:jc w:val="center"/>
              <w:rPr>
                <w:rFonts w:cs="Times New Roman"/>
                <w:b/>
                <w:bCs/>
                <w:sz w:val="22"/>
                <w:szCs w:val="22"/>
                <w:lang w:val="uk-UA"/>
              </w:rPr>
            </w:pPr>
          </w:p>
        </w:tc>
        <w:tc>
          <w:tcPr>
            <w:tcW w:w="1767" w:type="dxa"/>
            <w:tcBorders>
              <w:top w:val="single" w:sz="4" w:space="0" w:color="auto"/>
              <w:left w:val="single" w:sz="4" w:space="0" w:color="auto"/>
              <w:bottom w:val="single" w:sz="4" w:space="0" w:color="auto"/>
              <w:right w:val="single" w:sz="4" w:space="0" w:color="auto"/>
            </w:tcBorders>
            <w:vAlign w:val="center"/>
          </w:tcPr>
          <w:p w:rsidR="00CB1965" w:rsidRPr="00335E61" w:rsidRDefault="00CB1965" w:rsidP="00346F4B">
            <w:pPr>
              <w:jc w:val="center"/>
              <w:rPr>
                <w:rFonts w:cs="Times New Roman"/>
                <w:b/>
                <w:bCs/>
                <w:sz w:val="22"/>
                <w:szCs w:val="22"/>
                <w:lang w:val="uk-UA"/>
              </w:rPr>
            </w:pPr>
            <w:r w:rsidRPr="00335E61">
              <w:rPr>
                <w:rFonts w:cs="Times New Roman"/>
                <w:b/>
                <w:bCs/>
                <w:sz w:val="22"/>
                <w:szCs w:val="22"/>
                <w:lang w:val="uk-UA"/>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tcPr>
          <w:p w:rsidR="00CB1965" w:rsidRPr="00335E61" w:rsidRDefault="00CB1965" w:rsidP="00346F4B">
            <w:pPr>
              <w:jc w:val="center"/>
              <w:rPr>
                <w:rFonts w:cs="Times New Roman"/>
                <w:b/>
                <w:bCs/>
                <w:sz w:val="22"/>
                <w:szCs w:val="22"/>
                <w:lang w:val="uk-UA"/>
              </w:rPr>
            </w:pPr>
            <w:r w:rsidRPr="00335E61">
              <w:rPr>
                <w:rFonts w:cs="Times New Roman"/>
                <w:b/>
                <w:bCs/>
                <w:sz w:val="22"/>
                <w:szCs w:val="22"/>
                <w:lang w:val="uk-UA"/>
              </w:rPr>
              <w:t>Процент</w:t>
            </w:r>
          </w:p>
        </w:tc>
        <w:tc>
          <w:tcPr>
            <w:tcW w:w="2835" w:type="dxa"/>
            <w:tcBorders>
              <w:top w:val="single" w:sz="4" w:space="0" w:color="auto"/>
              <w:left w:val="single" w:sz="4" w:space="0" w:color="auto"/>
              <w:bottom w:val="single" w:sz="4" w:space="0" w:color="auto"/>
              <w:right w:val="single" w:sz="4" w:space="0" w:color="auto"/>
            </w:tcBorders>
            <w:vAlign w:val="center"/>
          </w:tcPr>
          <w:p w:rsidR="00CB1965" w:rsidRPr="00335E61" w:rsidRDefault="00CB1965" w:rsidP="00346F4B">
            <w:pPr>
              <w:jc w:val="center"/>
              <w:rPr>
                <w:rFonts w:cs="Times New Roman"/>
                <w:b/>
                <w:bCs/>
                <w:sz w:val="22"/>
                <w:szCs w:val="22"/>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CB1965" w:rsidRPr="00335E61" w:rsidRDefault="00CB1965" w:rsidP="00346F4B">
            <w:pPr>
              <w:jc w:val="center"/>
              <w:rPr>
                <w:rFonts w:cs="Times New Roman"/>
                <w:b/>
                <w:bCs/>
                <w:sz w:val="22"/>
                <w:szCs w:val="22"/>
                <w:lang w:val="uk-UA"/>
              </w:rPr>
            </w:pPr>
            <w:r w:rsidRPr="00335E61">
              <w:rPr>
                <w:rFonts w:cs="Times New Roman"/>
                <w:b/>
                <w:bCs/>
                <w:sz w:val="22"/>
                <w:szCs w:val="22"/>
                <w:lang w:val="uk-UA"/>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tcPr>
          <w:p w:rsidR="00CB1965" w:rsidRPr="00335E61" w:rsidRDefault="00CB1965" w:rsidP="00346F4B">
            <w:pPr>
              <w:jc w:val="center"/>
              <w:rPr>
                <w:rFonts w:cs="Times New Roman"/>
                <w:b/>
                <w:bCs/>
                <w:sz w:val="22"/>
                <w:szCs w:val="22"/>
                <w:lang w:val="uk-UA"/>
              </w:rPr>
            </w:pPr>
            <w:r w:rsidRPr="00335E61">
              <w:rPr>
                <w:rFonts w:cs="Times New Roman"/>
                <w:b/>
                <w:bCs/>
                <w:sz w:val="22"/>
                <w:szCs w:val="22"/>
                <w:lang w:val="uk-UA"/>
              </w:rPr>
              <w:t>Процент</w:t>
            </w:r>
          </w:p>
        </w:tc>
      </w:tr>
      <w:tr w:rsidR="00CB1965" w:rsidRPr="00335E61" w:rsidTr="00346F4B">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CB1965" w:rsidRPr="00335E61" w:rsidRDefault="00CB1965" w:rsidP="00346F4B">
            <w:pPr>
              <w:jc w:val="center"/>
              <w:rPr>
                <w:rFonts w:cs="Times New Roman"/>
                <w:b/>
                <w:bCs/>
                <w:sz w:val="22"/>
                <w:szCs w:val="22"/>
                <w:lang w:val="uk-UA"/>
              </w:rPr>
            </w:pPr>
          </w:p>
        </w:tc>
        <w:tc>
          <w:tcPr>
            <w:tcW w:w="1767" w:type="dxa"/>
            <w:tcBorders>
              <w:top w:val="single" w:sz="4" w:space="0" w:color="auto"/>
              <w:left w:val="single" w:sz="4" w:space="0" w:color="auto"/>
              <w:bottom w:val="single" w:sz="4" w:space="0" w:color="auto"/>
              <w:right w:val="single" w:sz="4" w:space="0" w:color="auto"/>
            </w:tcBorders>
            <w:vAlign w:val="center"/>
          </w:tcPr>
          <w:p w:rsidR="00CB1965" w:rsidRPr="00335E61" w:rsidRDefault="00CB1965" w:rsidP="00346F4B">
            <w:pPr>
              <w:jc w:val="center"/>
              <w:rPr>
                <w:rFonts w:cs="Times New Roman"/>
                <w:b/>
                <w:bCs/>
                <w:sz w:val="22"/>
                <w:szCs w:val="22"/>
                <w:lang w:val="uk-UA"/>
              </w:rPr>
            </w:pPr>
          </w:p>
        </w:tc>
        <w:tc>
          <w:tcPr>
            <w:tcW w:w="1156" w:type="dxa"/>
            <w:tcBorders>
              <w:top w:val="single" w:sz="4" w:space="0" w:color="auto"/>
              <w:left w:val="single" w:sz="4" w:space="0" w:color="auto"/>
              <w:bottom w:val="single" w:sz="4" w:space="0" w:color="auto"/>
              <w:right w:val="single" w:sz="4" w:space="0" w:color="auto"/>
            </w:tcBorders>
            <w:vAlign w:val="center"/>
          </w:tcPr>
          <w:p w:rsidR="00CB1965" w:rsidRPr="00335E61" w:rsidRDefault="00CB1965" w:rsidP="00346F4B">
            <w:pPr>
              <w:jc w:val="center"/>
              <w:rPr>
                <w:rFonts w:cs="Times New Roman"/>
                <w:b/>
                <w:bCs/>
                <w:sz w:val="22"/>
                <w:szCs w:val="22"/>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CB1965" w:rsidRPr="00335E61" w:rsidRDefault="00CB1965" w:rsidP="00346F4B">
            <w:pPr>
              <w:jc w:val="center"/>
              <w:rPr>
                <w:rFonts w:cs="Times New Roman"/>
                <w:b/>
                <w:bCs/>
                <w:sz w:val="22"/>
                <w:szCs w:val="22"/>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CB1965" w:rsidRPr="00335E61" w:rsidRDefault="00CB1965" w:rsidP="00346F4B">
            <w:pPr>
              <w:jc w:val="center"/>
              <w:rPr>
                <w:rFonts w:cs="Times New Roman"/>
                <w:b/>
                <w:bCs/>
                <w:sz w:val="22"/>
                <w:szCs w:val="22"/>
                <w:lang w:val="uk-UA"/>
              </w:rPr>
            </w:pPr>
          </w:p>
        </w:tc>
        <w:tc>
          <w:tcPr>
            <w:tcW w:w="1168" w:type="dxa"/>
            <w:tcBorders>
              <w:top w:val="single" w:sz="4" w:space="0" w:color="auto"/>
              <w:left w:val="single" w:sz="4" w:space="0" w:color="auto"/>
              <w:bottom w:val="single" w:sz="4" w:space="0" w:color="auto"/>
              <w:right w:val="single" w:sz="4" w:space="0" w:color="auto"/>
            </w:tcBorders>
            <w:vAlign w:val="center"/>
          </w:tcPr>
          <w:p w:rsidR="00CB1965" w:rsidRPr="00335E61" w:rsidRDefault="00CB1965" w:rsidP="00346F4B">
            <w:pPr>
              <w:jc w:val="center"/>
              <w:rPr>
                <w:rFonts w:cs="Times New Roman"/>
                <w:b/>
                <w:bCs/>
                <w:sz w:val="22"/>
                <w:szCs w:val="22"/>
                <w:lang w:val="uk-UA"/>
              </w:rPr>
            </w:pPr>
          </w:p>
        </w:tc>
      </w:tr>
      <w:tr w:rsidR="00CB1965" w:rsidRPr="00335E61" w:rsidTr="00346F4B">
        <w:trPr>
          <w:trHeight w:val="255"/>
        </w:trPr>
        <w:tc>
          <w:tcPr>
            <w:tcW w:w="1296" w:type="dxa"/>
            <w:tcBorders>
              <w:top w:val="single" w:sz="4" w:space="0" w:color="auto"/>
              <w:left w:val="single" w:sz="4" w:space="0" w:color="auto"/>
              <w:bottom w:val="single" w:sz="4" w:space="0" w:color="auto"/>
              <w:right w:val="single" w:sz="4" w:space="0" w:color="auto"/>
            </w:tcBorders>
            <w:noWrap/>
            <w:vAlign w:val="bottom"/>
          </w:tcPr>
          <w:p w:rsidR="00CB1965" w:rsidRPr="00335E61" w:rsidRDefault="00CB1965" w:rsidP="00346F4B">
            <w:pPr>
              <w:pStyle w:val="7"/>
              <w:framePr w:hSpace="0" w:wrap="auto" w:vAnchor="margin" w:hAnchor="text" w:xAlign="left" w:yAlign="inline"/>
              <w:rPr>
                <w:sz w:val="22"/>
                <w:szCs w:val="22"/>
              </w:rPr>
            </w:pPr>
            <w:r w:rsidRPr="00335E61">
              <w:rPr>
                <w:sz w:val="22"/>
                <w:szCs w:val="22"/>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CB1965" w:rsidRPr="00335E61" w:rsidRDefault="00CB1965" w:rsidP="00346F4B">
            <w:pPr>
              <w:rPr>
                <w:rFonts w:cs="Times New Roman"/>
                <w:sz w:val="22"/>
                <w:szCs w:val="22"/>
                <w:lang w:val="uk-UA"/>
              </w:rPr>
            </w:pPr>
          </w:p>
        </w:tc>
        <w:tc>
          <w:tcPr>
            <w:tcW w:w="1156" w:type="dxa"/>
            <w:tcBorders>
              <w:top w:val="single" w:sz="4" w:space="0" w:color="auto"/>
              <w:left w:val="single" w:sz="4" w:space="0" w:color="auto"/>
              <w:bottom w:val="single" w:sz="4" w:space="0" w:color="auto"/>
              <w:right w:val="single" w:sz="4" w:space="0" w:color="auto"/>
            </w:tcBorders>
            <w:noWrap/>
            <w:vAlign w:val="bottom"/>
          </w:tcPr>
          <w:p w:rsidR="00CB1965" w:rsidRPr="00335E61" w:rsidRDefault="00CB1965" w:rsidP="00346F4B">
            <w:pPr>
              <w:rPr>
                <w:rFonts w:cs="Times New Roman"/>
                <w:sz w:val="22"/>
                <w:szCs w:val="22"/>
                <w:lang w:val="uk-UA"/>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CB1965" w:rsidRPr="00335E61" w:rsidRDefault="00CB1965" w:rsidP="00346F4B">
            <w:pPr>
              <w:rPr>
                <w:rFonts w:cs="Times New Roman"/>
                <w:sz w:val="22"/>
                <w:szCs w:val="22"/>
                <w:lang w:val="uk-UA"/>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CB1965" w:rsidRPr="00335E61" w:rsidRDefault="00CB1965" w:rsidP="00346F4B">
            <w:pPr>
              <w:rPr>
                <w:rFonts w:cs="Times New Roman"/>
                <w:sz w:val="22"/>
                <w:szCs w:val="22"/>
                <w:lang w:val="uk-UA"/>
              </w:rPr>
            </w:pPr>
          </w:p>
        </w:tc>
        <w:tc>
          <w:tcPr>
            <w:tcW w:w="1168" w:type="dxa"/>
            <w:tcBorders>
              <w:top w:val="single" w:sz="4" w:space="0" w:color="auto"/>
              <w:left w:val="single" w:sz="4" w:space="0" w:color="auto"/>
              <w:bottom w:val="single" w:sz="4" w:space="0" w:color="auto"/>
              <w:right w:val="single" w:sz="4" w:space="0" w:color="auto"/>
            </w:tcBorders>
            <w:noWrap/>
            <w:vAlign w:val="bottom"/>
          </w:tcPr>
          <w:p w:rsidR="00CB1965" w:rsidRPr="00335E61" w:rsidRDefault="00CB1965" w:rsidP="00346F4B">
            <w:pPr>
              <w:rPr>
                <w:rFonts w:cs="Times New Roman"/>
                <w:sz w:val="22"/>
                <w:szCs w:val="22"/>
                <w:lang w:val="uk-UA"/>
              </w:rPr>
            </w:pPr>
          </w:p>
        </w:tc>
      </w:tr>
    </w:tbl>
    <w:p w:rsidR="00CB1965" w:rsidRPr="00335E61" w:rsidRDefault="00CB1965" w:rsidP="00CB1965">
      <w:pPr>
        <w:pStyle w:val="a9"/>
        <w:rPr>
          <w:rFonts w:ascii="Times New Roman" w:hAnsi="Times New Roman" w:cs="Times New Roman"/>
          <w:sz w:val="22"/>
          <w:szCs w:val="22"/>
          <w:lang w:val="uk-UA"/>
        </w:rPr>
      </w:pPr>
    </w:p>
    <w:p w:rsidR="00CB1965" w:rsidRPr="00335E61" w:rsidRDefault="00CB1965" w:rsidP="00CB1965">
      <w:pPr>
        <w:pStyle w:val="a5"/>
        <w:spacing w:after="0"/>
        <w:ind w:firstLine="709"/>
        <w:jc w:val="both"/>
        <w:rPr>
          <w:rFonts w:cs="Times New Roman"/>
          <w:sz w:val="22"/>
          <w:szCs w:val="22"/>
          <w:lang w:val="uk-UA"/>
        </w:rPr>
      </w:pPr>
      <w:r w:rsidRPr="00335E61">
        <w:rPr>
          <w:rFonts w:cs="Times New Roman"/>
          <w:sz w:val="22"/>
          <w:szCs w:val="22"/>
          <w:lang w:val="uk-UA"/>
        </w:rPr>
        <w:t xml:space="preserve">2. </w:t>
      </w:r>
      <w:r w:rsidRPr="00335E61">
        <w:rPr>
          <w:sz w:val="22"/>
          <w:szCs w:val="22"/>
          <w:lang w:val="uk-UA"/>
        </w:rPr>
        <w:t>Р</w:t>
      </w:r>
      <w:r w:rsidRPr="00335E61">
        <w:rPr>
          <w:rFonts w:cs="Times New Roman"/>
          <w:sz w:val="22"/>
          <w:szCs w:val="22"/>
          <w:lang w:val="uk-UA"/>
        </w:rPr>
        <w:t>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реальної річної процентної ставки не залежить від способу надання кредиту зазначеного у п.2.5. цього Договору.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CB1965" w:rsidRPr="00335E61" w:rsidRDefault="00CB1965" w:rsidP="00CB1965">
      <w:pPr>
        <w:ind w:firstLine="709"/>
        <w:jc w:val="both"/>
        <w:rPr>
          <w:lang w:val="uk-UA"/>
        </w:rPr>
      </w:pPr>
      <w:r w:rsidRPr="00335E61">
        <w:rPr>
          <w:sz w:val="22"/>
          <w:szCs w:val="22"/>
          <w:lang w:val="uk-UA"/>
        </w:rPr>
        <w:t xml:space="preserve">3. </w:t>
      </w:r>
      <w:r w:rsidRPr="00335E61">
        <w:rPr>
          <w:rFonts w:cs="Times New Roman"/>
          <w:sz w:val="22"/>
          <w:szCs w:val="22"/>
          <w:lang w:val="uk-UA"/>
        </w:rPr>
        <w:t>Розрахунок загальної вартості кредиту для Позичальника за цим Договором здійснюється у грошовому виразі шляхом підсумовування загального розміру кредиту, зазначеного у п. 1.1. цього Договору, та загальних витрат за кредитом</w:t>
      </w:r>
      <w:r>
        <w:rPr>
          <w:rFonts w:cs="Times New Roman"/>
          <w:sz w:val="22"/>
          <w:szCs w:val="22"/>
          <w:lang w:val="uk-UA"/>
        </w:rPr>
        <w:t>.</w:t>
      </w:r>
      <w:r w:rsidRPr="00335E61">
        <w:rPr>
          <w:rFonts w:cs="Times New Roman"/>
          <w:sz w:val="22"/>
          <w:szCs w:val="22"/>
          <w:lang w:val="uk-UA"/>
        </w:rPr>
        <w:t xml:space="preserve"> </w:t>
      </w:r>
    </w:p>
    <w:p w:rsidR="00CB1965" w:rsidRPr="00335E61" w:rsidRDefault="00CB1965" w:rsidP="00CB1965">
      <w:pPr>
        <w:pStyle w:val="ae"/>
        <w:spacing w:after="0"/>
        <w:ind w:left="0" w:firstLine="709"/>
        <w:jc w:val="both"/>
        <w:rPr>
          <w:rFonts w:cs="Times New Roman"/>
          <w:sz w:val="22"/>
          <w:szCs w:val="22"/>
        </w:rPr>
      </w:pPr>
      <w:r w:rsidRPr="00335E61">
        <w:rPr>
          <w:rFonts w:cs="Times New Roman"/>
          <w:sz w:val="22"/>
          <w:szCs w:val="22"/>
        </w:rPr>
        <w:t xml:space="preserve">Платежі за додаткові та супутні послуги Кредитодавця, пов'язані з отриманням, обслуговуванням та поверненням кредиту, а також за послуги кредитного посередника, внаслідок відсутності таких послуг та необхідності їх отримання Позичальником не включаються до складу загальних витрат за кредитом. </w:t>
      </w:r>
    </w:p>
    <w:p w:rsidR="00CB1965" w:rsidRPr="00335E61" w:rsidRDefault="00CB1965" w:rsidP="00CB1965">
      <w:pPr>
        <w:pStyle w:val="ae"/>
        <w:spacing w:after="0"/>
        <w:ind w:left="0" w:firstLine="709"/>
        <w:rPr>
          <w:sz w:val="22"/>
          <w:szCs w:val="22"/>
        </w:rPr>
      </w:pPr>
      <w:r w:rsidRPr="00335E61">
        <w:rPr>
          <w:sz w:val="22"/>
          <w:szCs w:val="22"/>
        </w:rPr>
        <w:t>Також до загальних витрат за кредитом не включаються:</w:t>
      </w:r>
    </w:p>
    <w:p w:rsidR="00CB1965" w:rsidRPr="00335E61" w:rsidRDefault="00CB1965" w:rsidP="00CB1965">
      <w:pPr>
        <w:pStyle w:val="ae"/>
        <w:numPr>
          <w:ilvl w:val="0"/>
          <w:numId w:val="1"/>
        </w:numPr>
        <w:suppressAutoHyphens w:val="0"/>
        <w:spacing w:after="0"/>
        <w:ind w:left="0" w:firstLine="709"/>
        <w:jc w:val="both"/>
        <w:rPr>
          <w:sz w:val="22"/>
          <w:szCs w:val="22"/>
        </w:rPr>
      </w:pPr>
      <w:r w:rsidRPr="00335E61">
        <w:rPr>
          <w:sz w:val="22"/>
          <w:szCs w:val="22"/>
        </w:rPr>
        <w:t>платежі за додаткові та супутні послуги на користь третіх осіб, зокрема, нотаріуса, оцінювача, страховика, пов’язані з цим Договором про споживчий кредит,</w:t>
      </w:r>
    </w:p>
    <w:p w:rsidR="00CB1965" w:rsidRPr="00335E61" w:rsidRDefault="00CB1965" w:rsidP="00CB1965">
      <w:pPr>
        <w:pStyle w:val="ae"/>
        <w:numPr>
          <w:ilvl w:val="0"/>
          <w:numId w:val="1"/>
        </w:numPr>
        <w:suppressAutoHyphens w:val="0"/>
        <w:spacing w:after="0"/>
        <w:ind w:left="0" w:firstLine="709"/>
        <w:jc w:val="both"/>
        <w:rPr>
          <w:sz w:val="22"/>
          <w:szCs w:val="22"/>
        </w:rPr>
      </w:pPr>
      <w:r w:rsidRPr="00335E61">
        <w:rPr>
          <w:sz w:val="22"/>
          <w:szCs w:val="22"/>
        </w:rPr>
        <w:t>платежі, що підлягають сплаті Позичальником у разі невиконання його обов'язків, передбачених цим Договором;</w:t>
      </w:r>
    </w:p>
    <w:p w:rsidR="00CB1965" w:rsidRPr="00335E61" w:rsidRDefault="00CB1965" w:rsidP="00CB1965">
      <w:pPr>
        <w:pStyle w:val="ae"/>
        <w:numPr>
          <w:ilvl w:val="0"/>
          <w:numId w:val="1"/>
        </w:numPr>
        <w:suppressAutoHyphens w:val="0"/>
        <w:spacing w:after="0"/>
        <w:ind w:left="0" w:firstLine="709"/>
        <w:jc w:val="both"/>
        <w:rPr>
          <w:sz w:val="22"/>
          <w:szCs w:val="22"/>
        </w:rPr>
      </w:pPr>
      <w:r w:rsidRPr="00335E61">
        <w:rPr>
          <w:sz w:val="22"/>
          <w:szCs w:val="22"/>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CB1965" w:rsidRPr="00335E61" w:rsidRDefault="00CB1965" w:rsidP="00CB1965">
      <w:pPr>
        <w:pStyle w:val="ae"/>
        <w:suppressAutoHyphens w:val="0"/>
        <w:spacing w:after="0"/>
        <w:ind w:left="0" w:firstLine="709"/>
        <w:jc w:val="both"/>
        <w:rPr>
          <w:rFonts w:cs="Times New Roman"/>
          <w:sz w:val="22"/>
          <w:szCs w:val="22"/>
        </w:rPr>
      </w:pPr>
      <w:r w:rsidRPr="00335E61">
        <w:rPr>
          <w:rFonts w:cs="Times New Roman"/>
          <w:sz w:val="22"/>
          <w:szCs w:val="22"/>
        </w:rPr>
        <w:t>Загальна вартість кредиту для Позичальника за цим Договором, розрахована з дотриманням вимог цього пункту Графіку платежів становить:</w:t>
      </w:r>
    </w:p>
    <w:p w:rsidR="00CB1965" w:rsidRPr="00335E61" w:rsidRDefault="00CB1965" w:rsidP="00CB1965">
      <w:pPr>
        <w:pStyle w:val="ae"/>
        <w:suppressAutoHyphens w:val="0"/>
        <w:spacing w:after="0"/>
        <w:ind w:left="0" w:firstLine="709"/>
        <w:jc w:val="both"/>
        <w:rPr>
          <w:sz w:val="22"/>
          <w:szCs w:val="22"/>
        </w:rPr>
      </w:pPr>
      <w:r w:rsidRPr="00335E61">
        <w:rPr>
          <w:rFonts w:cs="Times New Roman"/>
          <w:position w:val="-10"/>
          <w:sz w:val="22"/>
          <w:szCs w:val="22"/>
        </w:rPr>
        <w:object w:dxaOrig="63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5.75pt" o:ole="">
            <v:imagedata r:id="rId5" o:title=""/>
          </v:shape>
          <o:OLEObject Type="Embed" ProgID="Equation.3" ShapeID="_x0000_i1025" DrawAspect="Content" ObjectID="_1071350403" r:id="rId6"/>
        </w:object>
      </w:r>
      <w:r w:rsidRPr="00335E61">
        <w:rPr>
          <w:rFonts w:cs="Times New Roman"/>
          <w:sz w:val="22"/>
          <w:szCs w:val="22"/>
        </w:rPr>
        <w:t xml:space="preserve"> = </w:t>
      </w:r>
      <w:r w:rsidRPr="00335E61">
        <w:rPr>
          <w:rFonts w:cs="Times New Roman"/>
          <w:sz w:val="22"/>
          <w:szCs w:val="22"/>
          <w:u w:val="single"/>
        </w:rPr>
        <w:tab/>
      </w:r>
      <w:r w:rsidRPr="00335E61">
        <w:rPr>
          <w:rFonts w:cs="Times New Roman"/>
          <w:sz w:val="22"/>
          <w:szCs w:val="22"/>
          <w:u w:val="single"/>
        </w:rPr>
        <w:tab/>
      </w:r>
      <w:r w:rsidRPr="00335E61">
        <w:rPr>
          <w:rFonts w:cs="Times New Roman"/>
          <w:sz w:val="22"/>
          <w:szCs w:val="22"/>
        </w:rPr>
        <w:t xml:space="preserve"> + </w:t>
      </w:r>
      <w:r w:rsidRPr="00335E61">
        <w:rPr>
          <w:rFonts w:cs="Times New Roman"/>
          <w:sz w:val="22"/>
          <w:szCs w:val="22"/>
          <w:u w:val="single"/>
        </w:rPr>
        <w:tab/>
      </w:r>
      <w:r w:rsidRPr="00335E61">
        <w:rPr>
          <w:rFonts w:cs="Times New Roman"/>
          <w:sz w:val="22"/>
          <w:szCs w:val="22"/>
          <w:u w:val="single"/>
        </w:rPr>
        <w:tab/>
      </w:r>
      <w:r w:rsidRPr="00335E61">
        <w:rPr>
          <w:rFonts w:cs="Times New Roman"/>
          <w:sz w:val="22"/>
          <w:szCs w:val="22"/>
          <w:u w:val="single"/>
        </w:rPr>
        <w:tab/>
      </w:r>
      <w:r w:rsidRPr="00335E61">
        <w:rPr>
          <w:rFonts w:cs="Times New Roman"/>
          <w:sz w:val="22"/>
          <w:szCs w:val="22"/>
        </w:rPr>
        <w:t xml:space="preserve"> = </w:t>
      </w:r>
      <w:r w:rsidRPr="00335E61">
        <w:rPr>
          <w:rFonts w:cs="Times New Roman"/>
          <w:sz w:val="22"/>
          <w:szCs w:val="22"/>
          <w:u w:val="single"/>
        </w:rPr>
        <w:tab/>
      </w:r>
      <w:r w:rsidRPr="00335E61">
        <w:rPr>
          <w:rFonts w:cs="Times New Roman"/>
          <w:sz w:val="22"/>
          <w:szCs w:val="22"/>
          <w:u w:val="single"/>
        </w:rPr>
        <w:tab/>
      </w:r>
      <w:r w:rsidRPr="00335E61">
        <w:rPr>
          <w:rFonts w:cs="Times New Roman"/>
          <w:sz w:val="22"/>
          <w:szCs w:val="22"/>
          <w:u w:val="single"/>
        </w:rPr>
        <w:tab/>
      </w:r>
      <w:r w:rsidRPr="00335E61">
        <w:rPr>
          <w:rFonts w:cs="Times New Roman"/>
          <w:sz w:val="22"/>
          <w:szCs w:val="22"/>
          <w:u w:val="single"/>
        </w:rPr>
        <w:tab/>
      </w:r>
      <w:r w:rsidRPr="00335E61">
        <w:rPr>
          <w:rFonts w:cs="Times New Roman"/>
          <w:sz w:val="22"/>
          <w:szCs w:val="22"/>
        </w:rPr>
        <w:t xml:space="preserve"> гривень.</w:t>
      </w:r>
    </w:p>
    <w:p w:rsidR="00CB1965" w:rsidRPr="00335E61" w:rsidRDefault="00CB1965" w:rsidP="00CB1965">
      <w:pPr>
        <w:pStyle w:val="ae"/>
        <w:suppressAutoHyphens w:val="0"/>
        <w:spacing w:after="0"/>
        <w:ind w:left="0"/>
        <w:jc w:val="both"/>
        <w:rPr>
          <w:sz w:val="22"/>
          <w:szCs w:val="22"/>
        </w:rPr>
      </w:pPr>
    </w:p>
    <w:p w:rsidR="00CB1965" w:rsidRPr="00312E6D" w:rsidRDefault="00CB1965" w:rsidP="00CB1965">
      <w:pPr>
        <w:pStyle w:val="ae"/>
        <w:ind w:left="0" w:firstLine="709"/>
        <w:jc w:val="both"/>
        <w:rPr>
          <w:rFonts w:cs="Times New Roman"/>
          <w:sz w:val="22"/>
          <w:szCs w:val="22"/>
        </w:rPr>
      </w:pPr>
      <w:r w:rsidRPr="00335E61">
        <w:rPr>
          <w:sz w:val="22"/>
          <w:szCs w:val="22"/>
        </w:rPr>
        <w:t xml:space="preserve">4. </w:t>
      </w:r>
      <w:r w:rsidRPr="00312E6D">
        <w:rPr>
          <w:rFonts w:cs="Times New Roman"/>
          <w:sz w:val="22"/>
          <w:szCs w:val="22"/>
        </w:rPr>
        <w:t>Реальна річна процента ставк</w:t>
      </w:r>
      <w:r>
        <w:rPr>
          <w:rFonts w:cs="Times New Roman"/>
          <w:sz w:val="22"/>
          <w:szCs w:val="22"/>
        </w:rPr>
        <w:t xml:space="preserve">и за цим Договором </w:t>
      </w:r>
      <w:r w:rsidRPr="00312E6D">
        <w:rPr>
          <w:rFonts w:cs="Times New Roman"/>
          <w:sz w:val="22"/>
          <w:szCs w:val="22"/>
        </w:rPr>
        <w:t>становить:</w:t>
      </w:r>
    </w:p>
    <w:p w:rsidR="00CB1965" w:rsidRPr="00312E6D" w:rsidRDefault="00CB1965" w:rsidP="00CB1965">
      <w:pPr>
        <w:pStyle w:val="af0"/>
        <w:spacing w:before="0" w:beforeAutospacing="0" w:after="0" w:afterAutospacing="0"/>
        <w:ind w:firstLine="709"/>
        <w:jc w:val="both"/>
        <w:rPr>
          <w:rFonts w:ascii="Times New Roman" w:hAnsi="Times New Roman" w:cs="Times New Roman"/>
          <w:strike/>
          <w:sz w:val="22"/>
          <w:szCs w:val="22"/>
          <w:lang w:val="uk-UA"/>
        </w:rPr>
      </w:pPr>
      <w:r w:rsidRPr="00312E6D">
        <w:rPr>
          <w:rFonts w:ascii="Times New Roman" w:hAnsi="Times New Roman" w:cs="Times New Roman"/>
          <w:u w:val="single"/>
          <w:lang w:eastAsia="ar-SA"/>
        </w:rPr>
        <w:tab/>
      </w:r>
      <w:r w:rsidRPr="00312E6D">
        <w:rPr>
          <w:rFonts w:ascii="Times New Roman" w:hAnsi="Times New Roman" w:cs="Times New Roman"/>
          <w:u w:val="single"/>
          <w:lang w:eastAsia="ar-SA"/>
        </w:rPr>
        <w:tab/>
      </w:r>
      <w:r w:rsidRPr="00312E6D">
        <w:rPr>
          <w:rFonts w:ascii="Times New Roman" w:hAnsi="Times New Roman" w:cs="Times New Roman"/>
          <w:u w:val="single"/>
          <w:lang w:eastAsia="ar-SA"/>
        </w:rPr>
        <w:tab/>
      </w:r>
      <w:r w:rsidRPr="00312E6D">
        <w:rPr>
          <w:rFonts w:ascii="Times New Roman" w:hAnsi="Times New Roman" w:cs="Times New Roman"/>
          <w:lang w:eastAsia="ar-SA"/>
        </w:rPr>
        <w:t xml:space="preserve"> % річних</w:t>
      </w:r>
      <w:r w:rsidRPr="00312E6D">
        <w:rPr>
          <w:rFonts w:ascii="Times New Roman" w:hAnsi="Times New Roman" w:cs="Times New Roman"/>
          <w:lang w:val="uk-UA" w:eastAsia="ar-SA"/>
        </w:rPr>
        <w:t>.</w:t>
      </w:r>
    </w:p>
    <w:p w:rsidR="00CB1965" w:rsidRPr="00335E61" w:rsidRDefault="00CB1965" w:rsidP="00CB1965">
      <w:pPr>
        <w:ind w:firstLine="709"/>
        <w:jc w:val="both"/>
        <w:rPr>
          <w:sz w:val="22"/>
          <w:szCs w:val="22"/>
          <w:lang w:val="uk-UA"/>
        </w:rPr>
      </w:pPr>
      <w:r w:rsidRPr="00335E61">
        <w:rPr>
          <w:sz w:val="22"/>
          <w:szCs w:val="22"/>
          <w:lang w:val="uk-UA"/>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CB1965" w:rsidRPr="00CB1965" w:rsidRDefault="00CB1965" w:rsidP="00CB1965">
      <w:pPr>
        <w:ind w:firstLine="709"/>
        <w:jc w:val="both"/>
        <w:rPr>
          <w:rFonts w:cs="Times New Roman"/>
          <w:sz w:val="22"/>
          <w:szCs w:val="22"/>
        </w:rPr>
      </w:pPr>
      <w:r w:rsidRPr="00335E61">
        <w:rPr>
          <w:rFonts w:cs="Times New Roman"/>
          <w:sz w:val="22"/>
          <w:szCs w:val="22"/>
          <w:lang w:val="uk-UA"/>
        </w:rPr>
        <w:t xml:space="preserve">6. Цей Графік платежів укладений у двох оригінальних примірниках по одному для кожної із Сторін та є невід’ємною частиною </w:t>
      </w:r>
      <w:r w:rsidRPr="00E67598">
        <w:rPr>
          <w:rFonts w:cs="Times New Roman"/>
          <w:bCs/>
          <w:sz w:val="22"/>
          <w:szCs w:val="22"/>
        </w:rPr>
        <w:t>Договору про споживчий кредит</w:t>
      </w:r>
      <w:r w:rsidRPr="00D63658">
        <w:rPr>
          <w:rFonts w:cs="Times New Roman"/>
          <w:b/>
          <w:bCs/>
          <w:sz w:val="22"/>
          <w:szCs w:val="22"/>
        </w:rPr>
        <w:t xml:space="preserve"> </w:t>
      </w:r>
      <w:r w:rsidRPr="00335E61">
        <w:rPr>
          <w:rFonts w:cs="Times New Roman"/>
          <w:sz w:val="22"/>
          <w:szCs w:val="22"/>
          <w:lang w:val="uk-UA"/>
        </w:rPr>
        <w:t xml:space="preserve"> № ___ від „___” ________ 20__ р.</w:t>
      </w:r>
    </w:p>
    <w:p w:rsidR="00CB1965" w:rsidRPr="00335E61" w:rsidRDefault="00CB1965" w:rsidP="00CB1965">
      <w:pPr>
        <w:ind w:firstLine="709"/>
        <w:rPr>
          <w:rFonts w:cs="Times New Roman"/>
          <w:b/>
          <w:bCs/>
          <w:sz w:val="22"/>
          <w:szCs w:val="22"/>
          <w:lang w:val="uk-UA"/>
        </w:rPr>
      </w:pPr>
    </w:p>
    <w:p w:rsidR="00CB1965" w:rsidRPr="00CB1965" w:rsidRDefault="00CB1965" w:rsidP="00CB1965">
      <w:pPr>
        <w:tabs>
          <w:tab w:val="left" w:pos="360"/>
        </w:tabs>
        <w:jc w:val="center"/>
        <w:rPr>
          <w:rFonts w:cs="Times New Roman"/>
          <w:b/>
          <w:sz w:val="22"/>
          <w:szCs w:val="22"/>
        </w:rPr>
      </w:pPr>
      <w:r w:rsidRPr="00335E61">
        <w:rPr>
          <w:rFonts w:cs="Times New Roman"/>
          <w:b/>
          <w:sz w:val="22"/>
          <w:szCs w:val="22"/>
          <w:lang w:val="uk-UA"/>
        </w:rPr>
        <w:t>ПІДПИСИ СТОРІН</w:t>
      </w:r>
    </w:p>
    <w:p w:rsidR="00CB1965" w:rsidRPr="00CB1965" w:rsidRDefault="00CB1965" w:rsidP="00CB1965">
      <w:pPr>
        <w:tabs>
          <w:tab w:val="left" w:pos="360"/>
        </w:tabs>
        <w:jc w:val="center"/>
        <w:rPr>
          <w:rFonts w:cs="Times New Roman"/>
          <w:b/>
          <w:sz w:val="22"/>
          <w:szCs w:val="22"/>
        </w:rPr>
      </w:pPr>
    </w:p>
    <w:p w:rsidR="00CB1965" w:rsidRDefault="00CB1965" w:rsidP="00CB1965">
      <w:pPr>
        <w:tabs>
          <w:tab w:val="left" w:pos="360"/>
        </w:tabs>
        <w:jc w:val="center"/>
        <w:rPr>
          <w:rFonts w:cs="Times New Roman"/>
          <w:b/>
          <w:sz w:val="22"/>
          <w:szCs w:val="22"/>
          <w:lang w:val="uk-UA"/>
        </w:rPr>
      </w:pPr>
      <w:r>
        <w:rPr>
          <w:rFonts w:cs="Times New Roman"/>
          <w:b/>
          <w:sz w:val="22"/>
          <w:szCs w:val="22"/>
          <w:lang w:val="uk-UA"/>
        </w:rPr>
        <w:t>КРЕДИТОДАВЕЦЬ                                                  ПОЗИЧАЛЬНИК</w:t>
      </w:r>
    </w:p>
    <w:p w:rsidR="00CB1965" w:rsidRDefault="00CB1965" w:rsidP="00CB1965">
      <w:pPr>
        <w:tabs>
          <w:tab w:val="left" w:pos="360"/>
        </w:tabs>
        <w:jc w:val="center"/>
        <w:rPr>
          <w:rFonts w:cs="Times New Roman"/>
          <w:b/>
          <w:sz w:val="22"/>
          <w:szCs w:val="22"/>
          <w:lang w:val="uk-UA"/>
        </w:rPr>
      </w:pPr>
    </w:p>
    <w:p w:rsidR="00CB1965" w:rsidRDefault="00CB1965" w:rsidP="00CB1965">
      <w:pPr>
        <w:tabs>
          <w:tab w:val="left" w:pos="360"/>
        </w:tabs>
        <w:rPr>
          <w:rFonts w:cs="Times New Roman"/>
          <w:b/>
          <w:sz w:val="22"/>
          <w:szCs w:val="22"/>
          <w:lang w:val="uk-UA"/>
        </w:rPr>
      </w:pPr>
      <w:r>
        <w:rPr>
          <w:rFonts w:cs="Times New Roman"/>
          <w:b/>
          <w:sz w:val="22"/>
          <w:szCs w:val="22"/>
          <w:lang w:val="uk-UA"/>
        </w:rPr>
        <w:t>Кредитна спілка « Хосен»                                                                            ПІБ _____________</w:t>
      </w:r>
    </w:p>
    <w:p w:rsidR="00CB1965" w:rsidRDefault="00CB1965" w:rsidP="00CB1965">
      <w:pPr>
        <w:tabs>
          <w:tab w:val="left" w:pos="360"/>
        </w:tabs>
        <w:rPr>
          <w:rFonts w:cs="Times New Roman"/>
          <w:b/>
          <w:sz w:val="22"/>
          <w:szCs w:val="22"/>
          <w:lang w:val="uk-UA"/>
        </w:rPr>
      </w:pPr>
    </w:p>
    <w:p w:rsidR="00CB1965" w:rsidRDefault="00CB1965" w:rsidP="00CB1965">
      <w:pPr>
        <w:tabs>
          <w:tab w:val="left" w:pos="360"/>
        </w:tabs>
        <w:rPr>
          <w:rFonts w:cs="Times New Roman"/>
          <w:b/>
          <w:sz w:val="22"/>
          <w:szCs w:val="22"/>
          <w:lang w:val="uk-UA"/>
        </w:rPr>
      </w:pPr>
    </w:p>
    <w:p w:rsidR="00CB1965" w:rsidRDefault="00CB1965" w:rsidP="00CB1965">
      <w:pPr>
        <w:tabs>
          <w:tab w:val="left" w:pos="360"/>
        </w:tabs>
        <w:rPr>
          <w:rFonts w:cs="Times New Roman"/>
          <w:b/>
          <w:sz w:val="22"/>
          <w:szCs w:val="22"/>
          <w:lang w:val="uk-UA"/>
        </w:rPr>
      </w:pPr>
      <w:r>
        <w:rPr>
          <w:rFonts w:cs="Times New Roman"/>
          <w:b/>
          <w:sz w:val="22"/>
          <w:szCs w:val="22"/>
          <w:lang w:val="uk-UA"/>
        </w:rPr>
        <w:t xml:space="preserve">                            _____________Зілгалова М.М.                                                 __________________ПІБ</w:t>
      </w:r>
    </w:p>
    <w:p w:rsidR="00285E30" w:rsidRDefault="00CB1965" w:rsidP="00CB1965">
      <w:r>
        <w:rPr>
          <w:rFonts w:cs="Times New Roman"/>
          <w:b/>
          <w:sz w:val="22"/>
          <w:szCs w:val="22"/>
          <w:lang w:val="uk-UA"/>
        </w:rPr>
        <w:t xml:space="preserve">М.П.                                (підпис)                                                                            (підпис)                                                                                                                             </w:t>
      </w:r>
    </w:p>
    <w:sectPr w:rsidR="00285E30" w:rsidSect="00285E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lbany">
    <w:altName w:val="Arial"/>
    <w:panose1 w:val="00000000000000000000"/>
    <w:charset w:val="CC"/>
    <w:family w:val="swiss"/>
    <w:notTrueType/>
    <w:pitch w:val="variable"/>
    <w:sig w:usb0="00000201" w:usb1="00000000" w:usb2="00000000" w:usb3="00000000" w:csb0="00000004" w:csb1="00000000"/>
  </w:font>
  <w:font w:name="HG Mincho Light J">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horndale">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B1965"/>
    <w:rsid w:val="00285E30"/>
    <w:rsid w:val="006549CD"/>
    <w:rsid w:val="00CB1965"/>
    <w:rsid w:val="00ED3297"/>
    <w:rsid w:val="00F25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965"/>
    <w:pPr>
      <w:widowControl w:val="0"/>
      <w:suppressAutoHyphens/>
    </w:pPr>
    <w:rPr>
      <w:rFonts w:eastAsia="Tahoma" w:cs="Tahoma"/>
      <w:sz w:val="24"/>
      <w:szCs w:val="24"/>
      <w:lang w:bidi="ru-RU"/>
    </w:rPr>
  </w:style>
  <w:style w:type="paragraph" w:styleId="1">
    <w:name w:val="heading 1"/>
    <w:basedOn w:val="a"/>
    <w:next w:val="a"/>
    <w:link w:val="10"/>
    <w:qFormat/>
    <w:rsid w:val="00F25927"/>
    <w:pPr>
      <w:keepNext/>
      <w:jc w:val="center"/>
      <w:outlineLvl w:val="0"/>
    </w:pPr>
    <w:rPr>
      <w:rFonts w:ascii="Tahoma" w:hAnsi="Tahoma"/>
      <w:b/>
      <w:sz w:val="28"/>
      <w:szCs w:val="28"/>
      <w:lang w:val="uk-UA" w:eastAsia="uk-UA"/>
    </w:rPr>
  </w:style>
  <w:style w:type="paragraph" w:styleId="3">
    <w:name w:val="heading 3"/>
    <w:basedOn w:val="a"/>
    <w:next w:val="a"/>
    <w:link w:val="30"/>
    <w:qFormat/>
    <w:rsid w:val="00CB1965"/>
    <w:pPr>
      <w:keepNext/>
      <w:jc w:val="center"/>
      <w:outlineLvl w:val="2"/>
    </w:pPr>
    <w:rPr>
      <w:b/>
      <w:color w:val="000000"/>
      <w:sz w:val="22"/>
      <w:lang w:val="uk-UA"/>
    </w:rPr>
  </w:style>
  <w:style w:type="paragraph" w:styleId="4">
    <w:name w:val="heading 4"/>
    <w:basedOn w:val="a"/>
    <w:next w:val="a"/>
    <w:link w:val="40"/>
    <w:qFormat/>
    <w:rsid w:val="00F25927"/>
    <w:pPr>
      <w:keepNext/>
      <w:spacing w:before="240" w:after="60"/>
      <w:outlineLvl w:val="3"/>
    </w:pPr>
    <w:rPr>
      <w:b/>
      <w:bCs/>
      <w:sz w:val="28"/>
      <w:szCs w:val="28"/>
    </w:rPr>
  </w:style>
  <w:style w:type="paragraph" w:styleId="7">
    <w:name w:val="heading 7"/>
    <w:basedOn w:val="a"/>
    <w:next w:val="a"/>
    <w:link w:val="70"/>
    <w:qFormat/>
    <w:rsid w:val="00CB1965"/>
    <w:pPr>
      <w:keepNext/>
      <w:framePr w:hSpace="180" w:wrap="around" w:vAnchor="page" w:hAnchor="margin" w:xAlign="center" w:y="2647"/>
      <w:widowControl/>
      <w:suppressAutoHyphens w:val="0"/>
      <w:outlineLvl w:val="6"/>
    </w:pPr>
    <w:rPr>
      <w:rFonts w:eastAsia="Times New Roman" w:cs="Times New Roman"/>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5927"/>
    <w:rPr>
      <w:rFonts w:ascii="Tahoma" w:hAnsi="Tahoma"/>
      <w:b/>
      <w:sz w:val="28"/>
      <w:szCs w:val="28"/>
      <w:lang w:val="uk-UA" w:eastAsia="uk-UA"/>
    </w:rPr>
  </w:style>
  <w:style w:type="character" w:customStyle="1" w:styleId="40">
    <w:name w:val="Заголовок 4 Знак"/>
    <w:basedOn w:val="a0"/>
    <w:link w:val="4"/>
    <w:rsid w:val="00F25927"/>
    <w:rPr>
      <w:b/>
      <w:bCs/>
      <w:sz w:val="28"/>
      <w:szCs w:val="28"/>
    </w:rPr>
  </w:style>
  <w:style w:type="paragraph" w:styleId="a3">
    <w:name w:val="caption"/>
    <w:basedOn w:val="a"/>
    <w:next w:val="a"/>
    <w:qFormat/>
    <w:rsid w:val="00F25927"/>
    <w:pPr>
      <w:tabs>
        <w:tab w:val="left" w:pos="1440"/>
      </w:tabs>
      <w:jc w:val="center"/>
    </w:pPr>
    <w:rPr>
      <w:rFonts w:ascii="Tahoma" w:hAnsi="Tahoma"/>
      <w:i/>
      <w:sz w:val="18"/>
      <w:szCs w:val="18"/>
      <w:lang w:val="uk-UA" w:eastAsia="uk-UA"/>
    </w:rPr>
  </w:style>
  <w:style w:type="paragraph" w:styleId="a4">
    <w:name w:val="List Paragraph"/>
    <w:basedOn w:val="a"/>
    <w:uiPriority w:val="34"/>
    <w:qFormat/>
    <w:rsid w:val="00F25927"/>
    <w:pPr>
      <w:ind w:left="708"/>
    </w:pPr>
  </w:style>
  <w:style w:type="character" w:customStyle="1" w:styleId="30">
    <w:name w:val="Заголовок 3 Знак"/>
    <w:basedOn w:val="a0"/>
    <w:link w:val="3"/>
    <w:rsid w:val="00CB1965"/>
    <w:rPr>
      <w:rFonts w:eastAsia="Tahoma" w:cs="Tahoma"/>
      <w:b/>
      <w:color w:val="000000"/>
      <w:sz w:val="22"/>
      <w:szCs w:val="24"/>
      <w:lang w:val="uk-UA" w:bidi="ru-RU"/>
    </w:rPr>
  </w:style>
  <w:style w:type="character" w:customStyle="1" w:styleId="70">
    <w:name w:val="Заголовок 7 Знак"/>
    <w:basedOn w:val="a0"/>
    <w:link w:val="7"/>
    <w:rsid w:val="00CB1965"/>
    <w:rPr>
      <w:b/>
      <w:bCs/>
      <w:lang w:val="uk-UA" w:bidi="ru-RU"/>
    </w:rPr>
  </w:style>
  <w:style w:type="paragraph" w:styleId="a5">
    <w:name w:val="Body Text"/>
    <w:basedOn w:val="a"/>
    <w:link w:val="a6"/>
    <w:semiHidden/>
    <w:rsid w:val="00CB1965"/>
    <w:pPr>
      <w:spacing w:after="283"/>
    </w:pPr>
  </w:style>
  <w:style w:type="character" w:customStyle="1" w:styleId="a6">
    <w:name w:val="Основной текст Знак"/>
    <w:basedOn w:val="a0"/>
    <w:link w:val="a5"/>
    <w:semiHidden/>
    <w:rsid w:val="00CB1965"/>
    <w:rPr>
      <w:rFonts w:eastAsia="Tahoma" w:cs="Tahoma"/>
      <w:sz w:val="24"/>
      <w:szCs w:val="24"/>
      <w:lang w:bidi="ru-RU"/>
    </w:rPr>
  </w:style>
  <w:style w:type="paragraph" w:customStyle="1" w:styleId="a7">
    <w:name w:val="Содержимое таблицы"/>
    <w:basedOn w:val="a5"/>
    <w:rsid w:val="00CB1965"/>
    <w:pPr>
      <w:suppressLineNumbers/>
    </w:pPr>
  </w:style>
  <w:style w:type="paragraph" w:styleId="a8">
    <w:name w:val="Title"/>
    <w:basedOn w:val="a"/>
    <w:next w:val="a9"/>
    <w:link w:val="aa"/>
    <w:qFormat/>
    <w:rsid w:val="00CB1965"/>
    <w:pPr>
      <w:keepNext/>
      <w:widowControl/>
      <w:spacing w:before="240" w:after="120"/>
    </w:pPr>
    <w:rPr>
      <w:rFonts w:ascii="Albany" w:eastAsia="HG Mincho Light J" w:hAnsi="Albany" w:cs="Arial Unicode MS"/>
      <w:sz w:val="28"/>
      <w:szCs w:val="28"/>
      <w:lang w:val="uk-UA"/>
    </w:rPr>
  </w:style>
  <w:style w:type="character" w:customStyle="1" w:styleId="aa">
    <w:name w:val="Название Знак"/>
    <w:basedOn w:val="a0"/>
    <w:link w:val="a8"/>
    <w:rsid w:val="00CB1965"/>
    <w:rPr>
      <w:rFonts w:ascii="Albany" w:eastAsia="HG Mincho Light J" w:hAnsi="Albany" w:cs="Arial Unicode MS"/>
      <w:sz w:val="28"/>
      <w:szCs w:val="28"/>
      <w:lang w:val="uk-UA" w:bidi="ru-RU"/>
    </w:rPr>
  </w:style>
  <w:style w:type="paragraph" w:styleId="a9">
    <w:name w:val="Subtitle"/>
    <w:basedOn w:val="a"/>
    <w:link w:val="ab"/>
    <w:qFormat/>
    <w:rsid w:val="00CB1965"/>
    <w:pPr>
      <w:spacing w:after="60"/>
      <w:jc w:val="center"/>
      <w:outlineLvl w:val="1"/>
    </w:pPr>
    <w:rPr>
      <w:rFonts w:ascii="Arial" w:hAnsi="Arial" w:cs="Arial"/>
    </w:rPr>
  </w:style>
  <w:style w:type="character" w:customStyle="1" w:styleId="ab">
    <w:name w:val="Подзаголовок Знак"/>
    <w:basedOn w:val="a0"/>
    <w:link w:val="a9"/>
    <w:rsid w:val="00CB1965"/>
    <w:rPr>
      <w:rFonts w:ascii="Arial" w:eastAsia="Tahoma" w:hAnsi="Arial" w:cs="Arial"/>
      <w:sz w:val="24"/>
      <w:szCs w:val="24"/>
      <w:lang w:bidi="ru-RU"/>
    </w:rPr>
  </w:style>
  <w:style w:type="paragraph" w:styleId="ac">
    <w:name w:val="Plain Text"/>
    <w:basedOn w:val="a"/>
    <w:link w:val="ad"/>
    <w:semiHidden/>
    <w:rsid w:val="00CB1965"/>
    <w:pPr>
      <w:widowControl/>
      <w:suppressAutoHyphens w:val="0"/>
    </w:pPr>
    <w:rPr>
      <w:rFonts w:ascii="Courier New" w:eastAsia="Times New Roman" w:hAnsi="Courier New" w:cs="Courier New"/>
      <w:sz w:val="20"/>
      <w:szCs w:val="20"/>
      <w:lang w:val="uk-UA" w:eastAsia="uk-UA"/>
    </w:rPr>
  </w:style>
  <w:style w:type="character" w:customStyle="1" w:styleId="ad">
    <w:name w:val="Текст Знак"/>
    <w:basedOn w:val="a0"/>
    <w:link w:val="ac"/>
    <w:semiHidden/>
    <w:rsid w:val="00CB1965"/>
    <w:rPr>
      <w:rFonts w:ascii="Courier New" w:hAnsi="Courier New" w:cs="Courier New"/>
      <w:lang w:val="uk-UA" w:eastAsia="uk-UA" w:bidi="ru-RU"/>
    </w:rPr>
  </w:style>
  <w:style w:type="paragraph" w:styleId="ae">
    <w:name w:val="Body Text Indent"/>
    <w:basedOn w:val="a"/>
    <w:link w:val="af"/>
    <w:semiHidden/>
    <w:rsid w:val="00CB1965"/>
    <w:pPr>
      <w:widowControl/>
      <w:spacing w:after="120"/>
      <w:ind w:left="283"/>
    </w:pPr>
    <w:rPr>
      <w:rFonts w:eastAsia="Times New Roman" w:cs="Arial Unicode MS"/>
      <w:lang w:val="uk-UA"/>
    </w:rPr>
  </w:style>
  <w:style w:type="character" w:customStyle="1" w:styleId="af">
    <w:name w:val="Основной текст с отступом Знак"/>
    <w:basedOn w:val="a0"/>
    <w:link w:val="ae"/>
    <w:semiHidden/>
    <w:rsid w:val="00CB1965"/>
    <w:rPr>
      <w:rFonts w:cs="Arial Unicode MS"/>
      <w:sz w:val="24"/>
      <w:szCs w:val="24"/>
      <w:lang w:val="uk-UA" w:bidi="ru-RU"/>
    </w:rPr>
  </w:style>
  <w:style w:type="paragraph" w:styleId="2">
    <w:name w:val="Body Text Indent 2"/>
    <w:basedOn w:val="a"/>
    <w:link w:val="20"/>
    <w:semiHidden/>
    <w:rsid w:val="00CB1965"/>
    <w:pPr>
      <w:tabs>
        <w:tab w:val="left" w:pos="307"/>
      </w:tabs>
      <w:ind w:firstLine="405"/>
      <w:jc w:val="both"/>
    </w:pPr>
    <w:rPr>
      <w:color w:val="000000"/>
      <w:sz w:val="20"/>
      <w:lang w:val="uk-UA"/>
    </w:rPr>
  </w:style>
  <w:style w:type="character" w:customStyle="1" w:styleId="20">
    <w:name w:val="Основной текст с отступом 2 Знак"/>
    <w:basedOn w:val="a0"/>
    <w:link w:val="2"/>
    <w:semiHidden/>
    <w:rsid w:val="00CB1965"/>
    <w:rPr>
      <w:rFonts w:eastAsia="Tahoma" w:cs="Tahoma"/>
      <w:color w:val="000000"/>
      <w:szCs w:val="24"/>
      <w:lang w:val="uk-UA" w:bidi="ru-RU"/>
    </w:rPr>
  </w:style>
  <w:style w:type="paragraph" w:customStyle="1" w:styleId="11">
    <w:name w:val="Текст1"/>
    <w:basedOn w:val="a"/>
    <w:rsid w:val="00CB1965"/>
    <w:pPr>
      <w:widowControl/>
      <w:suppressAutoHyphens w:val="0"/>
    </w:pPr>
    <w:rPr>
      <w:rFonts w:ascii="Courier New" w:eastAsia="Times New Roman" w:hAnsi="Courier New" w:cs="Courier New"/>
      <w:sz w:val="20"/>
      <w:szCs w:val="20"/>
      <w:lang w:val="uk-UA"/>
    </w:rPr>
  </w:style>
  <w:style w:type="paragraph" w:customStyle="1" w:styleId="Textbody">
    <w:name w:val="Text body"/>
    <w:basedOn w:val="a"/>
    <w:rsid w:val="00CB1965"/>
    <w:pPr>
      <w:spacing w:after="120"/>
      <w:textAlignment w:val="baseline"/>
    </w:pPr>
    <w:rPr>
      <w:rFonts w:ascii="Thorndale" w:eastAsia="HG Mincho Light J" w:hAnsi="Thorndale" w:cs="Arial Unicode MS"/>
      <w:color w:val="000000"/>
      <w:kern w:val="1"/>
    </w:rPr>
  </w:style>
  <w:style w:type="paragraph" w:styleId="af0">
    <w:name w:val="Normal (Web)"/>
    <w:basedOn w:val="a"/>
    <w:rsid w:val="00CB1965"/>
    <w:pPr>
      <w:widowControl/>
      <w:suppressAutoHyphens w:val="0"/>
      <w:spacing w:before="100" w:beforeAutospacing="1" w:after="100" w:afterAutospacing="1"/>
    </w:pPr>
    <w:rPr>
      <w:rFonts w:ascii="Arial Unicode MS" w:eastAsia="Arial Unicode MS" w:hAnsi="Arial Unicode MS" w:cs="Arial Unicode MS"/>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3736</Words>
  <Characters>21297</Characters>
  <Application>Microsoft Office Word</Application>
  <DocSecurity>0</DocSecurity>
  <Lines>177</Lines>
  <Paragraphs>49</Paragraphs>
  <ScaleCrop>false</ScaleCrop>
  <Company>Krokoz™ Inc.</Company>
  <LinksUpToDate>false</LinksUpToDate>
  <CharactersWithSpaces>24984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1</cp:revision>
  <dcterms:created xsi:type="dcterms:W3CDTF">2001-12-31T22:32:00Z</dcterms:created>
  <dcterms:modified xsi:type="dcterms:W3CDTF">2001-12-31T22:34:00Z</dcterms:modified>
</cp:coreProperties>
</file>